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4739B4" w14:textId="77777777" w:rsidR="00A81194" w:rsidRPr="00164B91" w:rsidRDefault="00A81194" w:rsidP="008D7C61">
      <w:pPr>
        <w:rPr>
          <w:rFonts w:asciiTheme="minorHAnsi" w:hAnsiTheme="minorHAnsi" w:cstheme="minorHAnsi"/>
          <w:b/>
          <w:bCs/>
          <w:sz w:val="24"/>
          <w:szCs w:val="24"/>
          <w:lang w:val="en-CA"/>
        </w:rPr>
      </w:pPr>
      <w:r w:rsidRPr="00164B91">
        <w:rPr>
          <w:rFonts w:asciiTheme="minorHAnsi" w:hAnsiTheme="minorHAnsi" w:cstheme="minorHAnsi"/>
          <w:sz w:val="24"/>
          <w:szCs w:val="24"/>
        </w:rPr>
        <w:t xml:space="preserve"> </w:t>
      </w:r>
    </w:p>
    <w:tbl>
      <w:tblPr>
        <w:tblW w:w="0" w:type="auto"/>
        <w:tblLook w:val="00A0" w:firstRow="1" w:lastRow="0" w:firstColumn="1" w:lastColumn="0" w:noHBand="0" w:noVBand="0"/>
      </w:tblPr>
      <w:tblGrid>
        <w:gridCol w:w="6123"/>
        <w:gridCol w:w="3549"/>
      </w:tblGrid>
      <w:tr w:rsidR="00A81194" w:rsidRPr="00164B91" w14:paraId="7E9F0F4F" w14:textId="77777777" w:rsidTr="00E464FD">
        <w:trPr>
          <w:trHeight w:val="1368"/>
        </w:trPr>
        <w:tc>
          <w:tcPr>
            <w:tcW w:w="6123" w:type="dxa"/>
          </w:tcPr>
          <w:p w14:paraId="699385F3" w14:textId="77777777" w:rsidR="00A81194" w:rsidRDefault="00BC0462" w:rsidP="00E464FD">
            <w:pPr>
              <w:jc w:val="both"/>
              <w:rPr>
                <w:rFonts w:asciiTheme="minorHAnsi" w:hAnsiTheme="minorHAnsi" w:cstheme="minorHAnsi"/>
                <w:b/>
                <w:bCs/>
                <w:sz w:val="24"/>
                <w:szCs w:val="24"/>
                <w:lang w:val="en-CA"/>
              </w:rPr>
            </w:pPr>
            <w:r w:rsidRPr="00164B91">
              <w:rPr>
                <w:rFonts w:asciiTheme="minorHAnsi" w:hAnsiTheme="minorHAnsi" w:cstheme="minorHAnsi"/>
                <w:b/>
                <w:bCs/>
                <w:noProof/>
                <w:sz w:val="24"/>
                <w:szCs w:val="24"/>
              </w:rPr>
              <w:drawing>
                <wp:inline distT="0" distB="0" distL="0" distR="0" wp14:anchorId="690E5F9D" wp14:editId="6776F8C7">
                  <wp:extent cx="2847975" cy="8971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W-Sobey-Logo-W-SMU-CMYK.jpg"/>
                          <pic:cNvPicPr/>
                        </pic:nvPicPr>
                        <pic:blipFill>
                          <a:blip r:embed="rId8">
                            <a:extLst>
                              <a:ext uri="{28A0092B-C50C-407E-A947-70E740481C1C}">
                                <a14:useLocalDpi xmlns:a14="http://schemas.microsoft.com/office/drawing/2010/main" val="0"/>
                              </a:ext>
                            </a:extLst>
                          </a:blip>
                          <a:stretch>
                            <a:fillRect/>
                          </a:stretch>
                        </pic:blipFill>
                        <pic:spPr>
                          <a:xfrm>
                            <a:off x="0" y="0"/>
                            <a:ext cx="2870410" cy="904225"/>
                          </a:xfrm>
                          <a:prstGeom prst="rect">
                            <a:avLst/>
                          </a:prstGeom>
                        </pic:spPr>
                      </pic:pic>
                    </a:graphicData>
                  </a:graphic>
                </wp:inline>
              </w:drawing>
            </w:r>
          </w:p>
          <w:p w14:paraId="6E7D951D" w14:textId="4CBC2991" w:rsidR="00BA2252" w:rsidRPr="00164B91" w:rsidRDefault="00BA2252" w:rsidP="00E464FD">
            <w:pPr>
              <w:jc w:val="both"/>
              <w:rPr>
                <w:rFonts w:asciiTheme="minorHAnsi" w:hAnsiTheme="minorHAnsi" w:cstheme="minorHAnsi"/>
                <w:b/>
                <w:bCs/>
                <w:sz w:val="24"/>
                <w:szCs w:val="24"/>
                <w:lang w:val="en-CA"/>
              </w:rPr>
            </w:pPr>
          </w:p>
        </w:tc>
        <w:tc>
          <w:tcPr>
            <w:tcW w:w="3549" w:type="dxa"/>
          </w:tcPr>
          <w:p w14:paraId="1B689CFF" w14:textId="7E534D98" w:rsidR="00BA2252" w:rsidRDefault="00BA2252" w:rsidP="00E464FD">
            <w:pPr>
              <w:jc w:val="both"/>
              <w:rPr>
                <w:rFonts w:asciiTheme="minorHAnsi" w:hAnsiTheme="minorHAnsi" w:cstheme="minorHAnsi"/>
                <w:bCs/>
                <w:sz w:val="24"/>
                <w:szCs w:val="24"/>
                <w:lang w:val="en-CA"/>
              </w:rPr>
            </w:pPr>
            <w:r>
              <w:rPr>
                <w:rFonts w:asciiTheme="minorHAnsi" w:hAnsiTheme="minorHAnsi" w:cstheme="minorHAnsi"/>
                <w:b/>
                <w:bCs/>
                <w:sz w:val="24"/>
                <w:szCs w:val="24"/>
                <w:lang w:val="en-CA"/>
              </w:rPr>
              <w:t xml:space="preserve">MGSC 1205 </w:t>
            </w:r>
            <w:r w:rsidR="006F538A">
              <w:rPr>
                <w:rFonts w:asciiTheme="minorHAnsi" w:hAnsiTheme="minorHAnsi" w:cstheme="minorHAnsi"/>
                <w:b/>
                <w:bCs/>
                <w:sz w:val="24"/>
                <w:szCs w:val="24"/>
                <w:lang w:val="en-CA"/>
              </w:rPr>
              <w:t>Winter 2019</w:t>
            </w:r>
            <w:r>
              <w:rPr>
                <w:rFonts w:asciiTheme="minorHAnsi" w:hAnsiTheme="minorHAnsi" w:cstheme="minorHAnsi"/>
                <w:bCs/>
                <w:sz w:val="24"/>
                <w:szCs w:val="24"/>
                <w:lang w:val="en-CA"/>
              </w:rPr>
              <w:t xml:space="preserve"> </w:t>
            </w:r>
          </w:p>
          <w:p w14:paraId="1605FBF1" w14:textId="5B31AA8C" w:rsidR="00264C78" w:rsidRPr="00BA2252" w:rsidRDefault="00BA2252" w:rsidP="00E464FD">
            <w:pPr>
              <w:jc w:val="both"/>
              <w:rPr>
                <w:rFonts w:asciiTheme="minorHAnsi" w:hAnsiTheme="minorHAnsi" w:cstheme="minorHAnsi"/>
                <w:bCs/>
                <w:sz w:val="24"/>
                <w:szCs w:val="24"/>
                <w:lang w:val="en-CA"/>
              </w:rPr>
            </w:pPr>
            <w:r>
              <w:rPr>
                <w:rFonts w:asciiTheme="minorHAnsi" w:hAnsiTheme="minorHAnsi" w:cstheme="minorHAnsi"/>
                <w:bCs/>
                <w:sz w:val="24"/>
                <w:szCs w:val="24"/>
                <w:lang w:val="en-CA"/>
              </w:rPr>
              <w:t>Quantitative Methods 1</w:t>
            </w:r>
          </w:p>
        </w:tc>
      </w:tr>
    </w:tbl>
    <w:tbl>
      <w:tblPr>
        <w:tblStyle w:val="PlainTable2"/>
        <w:tblW w:w="9936" w:type="dxa"/>
        <w:tblBorders>
          <w:top w:val="thinThickSmallGap" w:sz="24" w:space="0" w:color="auto"/>
          <w:bottom w:val="thinThickSmallGap" w:sz="24" w:space="0" w:color="auto"/>
          <w:insideH w:val="single" w:sz="4" w:space="0" w:color="7F7F7F" w:themeColor="text1" w:themeTint="80"/>
        </w:tblBorders>
        <w:tblLook w:val="04A0" w:firstRow="1" w:lastRow="0" w:firstColumn="1" w:lastColumn="0" w:noHBand="0" w:noVBand="1"/>
      </w:tblPr>
      <w:tblGrid>
        <w:gridCol w:w="2045"/>
        <w:gridCol w:w="1584"/>
        <w:gridCol w:w="1653"/>
        <w:gridCol w:w="1952"/>
        <w:gridCol w:w="2702"/>
      </w:tblGrid>
      <w:tr w:rsidR="00BA2252" w:rsidRPr="00BA2252" w14:paraId="78468A80" w14:textId="77777777" w:rsidTr="00BA22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5" w:type="dxa"/>
          </w:tcPr>
          <w:p w14:paraId="7B83EF98" w14:textId="77777777" w:rsidR="00BA2252" w:rsidRPr="00BA2252" w:rsidRDefault="00BA2252" w:rsidP="00BE79E3">
            <w:pPr>
              <w:rPr>
                <w:rFonts w:asciiTheme="minorHAnsi" w:hAnsiTheme="minorHAnsi" w:cstheme="minorHAnsi"/>
              </w:rPr>
            </w:pPr>
            <w:r w:rsidRPr="00BA2252">
              <w:rPr>
                <w:rFonts w:asciiTheme="minorHAnsi" w:hAnsiTheme="minorHAnsi" w:cstheme="minorHAnsi"/>
              </w:rPr>
              <w:t>Instructors</w:t>
            </w:r>
          </w:p>
        </w:tc>
        <w:tc>
          <w:tcPr>
            <w:tcW w:w="1584" w:type="dxa"/>
          </w:tcPr>
          <w:p w14:paraId="0F8B8AB0" w14:textId="77777777" w:rsidR="00BA2252" w:rsidRPr="00BA2252" w:rsidRDefault="00BA2252" w:rsidP="00BE79E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A2252">
              <w:rPr>
                <w:rFonts w:asciiTheme="minorHAnsi" w:hAnsiTheme="minorHAnsi" w:cstheme="minorHAnsi"/>
              </w:rPr>
              <w:t>Sections</w:t>
            </w:r>
          </w:p>
        </w:tc>
        <w:tc>
          <w:tcPr>
            <w:tcW w:w="1653" w:type="dxa"/>
          </w:tcPr>
          <w:p w14:paraId="19EF7F4A" w14:textId="79DF5B88" w:rsidR="00BA2252" w:rsidRPr="00BA2252" w:rsidRDefault="00BA2252" w:rsidP="00BE79E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A2252">
              <w:rPr>
                <w:rFonts w:asciiTheme="minorHAnsi" w:hAnsiTheme="minorHAnsi" w:cstheme="minorHAnsi"/>
              </w:rPr>
              <w:t>Day/Time</w:t>
            </w:r>
          </w:p>
        </w:tc>
        <w:tc>
          <w:tcPr>
            <w:tcW w:w="1952" w:type="dxa"/>
          </w:tcPr>
          <w:p w14:paraId="5F491217" w14:textId="04F636B2" w:rsidR="00BA2252" w:rsidRPr="00BA2252" w:rsidRDefault="00BA2252" w:rsidP="00BE79E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Location</w:t>
            </w:r>
          </w:p>
        </w:tc>
        <w:tc>
          <w:tcPr>
            <w:tcW w:w="2702" w:type="dxa"/>
          </w:tcPr>
          <w:p w14:paraId="77544E23" w14:textId="5DC81135" w:rsidR="00BA2252" w:rsidRPr="00BA2252" w:rsidRDefault="00BA2252" w:rsidP="00BE79E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A2252">
              <w:rPr>
                <w:rFonts w:asciiTheme="minorHAnsi" w:hAnsiTheme="minorHAnsi" w:cstheme="minorHAnsi"/>
              </w:rPr>
              <w:t>Contact</w:t>
            </w:r>
          </w:p>
        </w:tc>
      </w:tr>
      <w:tr w:rsidR="006F538A" w:rsidRPr="00BA2252" w14:paraId="27AFE928" w14:textId="77777777" w:rsidTr="00BA2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5" w:type="dxa"/>
          </w:tcPr>
          <w:p w14:paraId="453C3F05" w14:textId="37A07AC3" w:rsidR="006F538A" w:rsidRPr="00BA2252" w:rsidRDefault="006F538A" w:rsidP="006F538A">
            <w:pPr>
              <w:rPr>
                <w:rFonts w:asciiTheme="minorHAnsi" w:hAnsiTheme="minorHAnsi" w:cstheme="minorHAnsi"/>
                <w:b w:val="0"/>
              </w:rPr>
            </w:pPr>
            <w:r>
              <w:rPr>
                <w:rFonts w:asciiTheme="minorHAnsi" w:hAnsiTheme="minorHAnsi" w:cstheme="minorHAnsi"/>
                <w:b w:val="0"/>
              </w:rPr>
              <w:t>Prof. Jackie MacKay</w:t>
            </w:r>
          </w:p>
        </w:tc>
        <w:tc>
          <w:tcPr>
            <w:tcW w:w="1584" w:type="dxa"/>
          </w:tcPr>
          <w:p w14:paraId="334A79A9" w14:textId="77687ED9" w:rsidR="006F538A" w:rsidRPr="00BA2252" w:rsidRDefault="006F538A" w:rsidP="006F538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A</w:t>
            </w:r>
          </w:p>
        </w:tc>
        <w:tc>
          <w:tcPr>
            <w:tcW w:w="1653" w:type="dxa"/>
          </w:tcPr>
          <w:p w14:paraId="6D34A9CD" w14:textId="4391EFDE" w:rsidR="006F538A" w:rsidRPr="00BA2252" w:rsidRDefault="009B48E0" w:rsidP="006F538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MW</w:t>
            </w:r>
            <w:r w:rsidR="006F538A">
              <w:rPr>
                <w:rFonts w:asciiTheme="minorHAnsi" w:hAnsiTheme="minorHAnsi" w:cstheme="minorHAnsi"/>
              </w:rPr>
              <w:t xml:space="preserve"> 1:00</w:t>
            </w:r>
            <w:r>
              <w:rPr>
                <w:rFonts w:asciiTheme="minorHAnsi" w:hAnsiTheme="minorHAnsi" w:cstheme="minorHAnsi"/>
              </w:rPr>
              <w:t xml:space="preserve"> </w:t>
            </w:r>
            <w:r w:rsidR="006F538A">
              <w:rPr>
                <w:rFonts w:asciiTheme="minorHAnsi" w:hAnsiTheme="minorHAnsi" w:cstheme="minorHAnsi"/>
              </w:rPr>
              <w:t>-</w:t>
            </w:r>
            <w:r>
              <w:rPr>
                <w:rFonts w:asciiTheme="minorHAnsi" w:hAnsiTheme="minorHAnsi" w:cstheme="minorHAnsi"/>
              </w:rPr>
              <w:t xml:space="preserve"> </w:t>
            </w:r>
            <w:r w:rsidR="006F538A">
              <w:rPr>
                <w:rFonts w:asciiTheme="minorHAnsi" w:hAnsiTheme="minorHAnsi" w:cstheme="minorHAnsi"/>
              </w:rPr>
              <w:t>2:15</w:t>
            </w:r>
          </w:p>
        </w:tc>
        <w:tc>
          <w:tcPr>
            <w:tcW w:w="1952" w:type="dxa"/>
          </w:tcPr>
          <w:p w14:paraId="10A297C8" w14:textId="2D115E02" w:rsidR="006F538A" w:rsidRPr="00BA2252" w:rsidRDefault="009B48E0" w:rsidP="006F538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SB25</w:t>
            </w:r>
            <w:r w:rsidR="006F538A">
              <w:rPr>
                <w:rFonts w:asciiTheme="minorHAnsi" w:hAnsiTheme="minorHAnsi" w:cstheme="minorHAnsi"/>
              </w:rPr>
              <w:t>5</w:t>
            </w:r>
          </w:p>
        </w:tc>
        <w:tc>
          <w:tcPr>
            <w:tcW w:w="2702" w:type="dxa"/>
          </w:tcPr>
          <w:p w14:paraId="4B2A0FE0" w14:textId="5F68084A" w:rsidR="006F538A" w:rsidRPr="00BA2252" w:rsidRDefault="001E7166" w:rsidP="006F538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hyperlink r:id="rId9" w:history="1">
              <w:r w:rsidR="006F538A" w:rsidRPr="004271E1">
                <w:rPr>
                  <w:rStyle w:val="Hyperlink"/>
                  <w:rFonts w:asciiTheme="minorHAnsi" w:hAnsiTheme="minorHAnsi" w:cstheme="minorHAnsi"/>
                </w:rPr>
                <w:t>Jackie.MacKay@smu.ca</w:t>
              </w:r>
            </w:hyperlink>
          </w:p>
        </w:tc>
      </w:tr>
      <w:tr w:rsidR="006F538A" w:rsidRPr="00BA2252" w14:paraId="1B6BAE7A" w14:textId="77777777" w:rsidTr="00BA2252">
        <w:tc>
          <w:tcPr>
            <w:cnfStyle w:val="001000000000" w:firstRow="0" w:lastRow="0" w:firstColumn="1" w:lastColumn="0" w:oddVBand="0" w:evenVBand="0" w:oddHBand="0" w:evenHBand="0" w:firstRowFirstColumn="0" w:firstRowLastColumn="0" w:lastRowFirstColumn="0" w:lastRowLastColumn="0"/>
            <w:tcW w:w="2045" w:type="dxa"/>
          </w:tcPr>
          <w:p w14:paraId="229062C6" w14:textId="41A726B3" w:rsidR="006F538A" w:rsidRPr="00BA2252" w:rsidRDefault="006F538A" w:rsidP="006F538A">
            <w:pPr>
              <w:rPr>
                <w:rFonts w:asciiTheme="minorHAnsi" w:hAnsiTheme="minorHAnsi" w:cstheme="minorHAnsi"/>
                <w:b w:val="0"/>
              </w:rPr>
            </w:pPr>
            <w:r>
              <w:rPr>
                <w:rFonts w:asciiTheme="minorHAnsi" w:hAnsiTheme="minorHAnsi" w:cstheme="minorHAnsi"/>
                <w:b w:val="0"/>
              </w:rPr>
              <w:t>Prof. Jackie MacKay</w:t>
            </w:r>
          </w:p>
        </w:tc>
        <w:tc>
          <w:tcPr>
            <w:tcW w:w="1584" w:type="dxa"/>
          </w:tcPr>
          <w:p w14:paraId="182A0519" w14:textId="24410BC6" w:rsidR="006F538A" w:rsidRPr="00BA2252" w:rsidRDefault="006F538A" w:rsidP="006F538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B</w:t>
            </w:r>
          </w:p>
        </w:tc>
        <w:tc>
          <w:tcPr>
            <w:tcW w:w="1653" w:type="dxa"/>
          </w:tcPr>
          <w:p w14:paraId="2CAA30B4" w14:textId="6FCF14E8" w:rsidR="006F538A" w:rsidRPr="00BA2252" w:rsidRDefault="006F538A" w:rsidP="009B48E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TR </w:t>
            </w:r>
            <w:r w:rsidR="009B48E0">
              <w:rPr>
                <w:rFonts w:asciiTheme="minorHAnsi" w:hAnsiTheme="minorHAnsi" w:cstheme="minorHAnsi"/>
              </w:rPr>
              <w:t>2:30 - 3:45</w:t>
            </w:r>
          </w:p>
        </w:tc>
        <w:tc>
          <w:tcPr>
            <w:tcW w:w="1952" w:type="dxa"/>
          </w:tcPr>
          <w:p w14:paraId="11BC6F56" w14:textId="01D83414" w:rsidR="006F538A" w:rsidRPr="00BA2252" w:rsidRDefault="009B48E0" w:rsidP="006F538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LA297</w:t>
            </w:r>
          </w:p>
        </w:tc>
        <w:tc>
          <w:tcPr>
            <w:tcW w:w="2702" w:type="dxa"/>
          </w:tcPr>
          <w:p w14:paraId="1F124848" w14:textId="329C4EC0" w:rsidR="006F538A" w:rsidRPr="00BA2252" w:rsidRDefault="001E7166" w:rsidP="006F538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r:id="rId10" w:history="1">
              <w:r w:rsidR="006F538A" w:rsidRPr="004271E1">
                <w:rPr>
                  <w:rStyle w:val="Hyperlink"/>
                  <w:rFonts w:asciiTheme="minorHAnsi" w:hAnsiTheme="minorHAnsi" w:cstheme="minorHAnsi"/>
                </w:rPr>
                <w:t>Jackie.MacKay@smu.ca</w:t>
              </w:r>
            </w:hyperlink>
          </w:p>
        </w:tc>
      </w:tr>
      <w:tr w:rsidR="006F538A" w:rsidRPr="00BA2252" w14:paraId="7C346E8E" w14:textId="77777777" w:rsidTr="00BA2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5" w:type="dxa"/>
          </w:tcPr>
          <w:p w14:paraId="6CCCA4E0" w14:textId="3A67735A" w:rsidR="006F538A" w:rsidRPr="00BA2252" w:rsidRDefault="006F538A" w:rsidP="006F538A">
            <w:pPr>
              <w:rPr>
                <w:rFonts w:asciiTheme="minorHAnsi" w:hAnsiTheme="minorHAnsi" w:cstheme="minorHAnsi"/>
                <w:b w:val="0"/>
              </w:rPr>
            </w:pPr>
            <w:r>
              <w:rPr>
                <w:rFonts w:asciiTheme="minorHAnsi" w:hAnsiTheme="minorHAnsi" w:cstheme="minorHAnsi"/>
                <w:b w:val="0"/>
              </w:rPr>
              <w:t>Prof. Jackie MacKay</w:t>
            </w:r>
          </w:p>
        </w:tc>
        <w:tc>
          <w:tcPr>
            <w:tcW w:w="1584" w:type="dxa"/>
          </w:tcPr>
          <w:p w14:paraId="01DE0703" w14:textId="791B5BCA" w:rsidR="006F538A" w:rsidRPr="00BA2252" w:rsidRDefault="006F538A" w:rsidP="006F538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C</w:t>
            </w:r>
          </w:p>
        </w:tc>
        <w:tc>
          <w:tcPr>
            <w:tcW w:w="1653" w:type="dxa"/>
          </w:tcPr>
          <w:p w14:paraId="2A610A0F" w14:textId="2826233B" w:rsidR="006F538A" w:rsidRPr="00BA2252" w:rsidRDefault="006F538A" w:rsidP="009B48E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TR </w:t>
            </w:r>
            <w:r w:rsidR="009B48E0">
              <w:rPr>
                <w:rFonts w:asciiTheme="minorHAnsi" w:hAnsiTheme="minorHAnsi" w:cstheme="minorHAnsi"/>
              </w:rPr>
              <w:t>11:30 - 12:45</w:t>
            </w:r>
          </w:p>
        </w:tc>
        <w:tc>
          <w:tcPr>
            <w:tcW w:w="1952" w:type="dxa"/>
          </w:tcPr>
          <w:p w14:paraId="4DE979D0" w14:textId="23E06C82" w:rsidR="006F538A" w:rsidRPr="00BA2252" w:rsidRDefault="006F538A" w:rsidP="009B48E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SB</w:t>
            </w:r>
            <w:r w:rsidR="009B48E0">
              <w:rPr>
                <w:rFonts w:asciiTheme="minorHAnsi" w:hAnsiTheme="minorHAnsi" w:cstheme="minorHAnsi"/>
              </w:rPr>
              <w:t>160</w:t>
            </w:r>
          </w:p>
        </w:tc>
        <w:tc>
          <w:tcPr>
            <w:tcW w:w="2702" w:type="dxa"/>
          </w:tcPr>
          <w:p w14:paraId="3DBFA547" w14:textId="18F325F5" w:rsidR="006F538A" w:rsidRPr="00BA2252" w:rsidRDefault="001E7166" w:rsidP="006F538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hyperlink r:id="rId11" w:history="1">
              <w:r w:rsidR="006F538A" w:rsidRPr="004271E1">
                <w:rPr>
                  <w:rStyle w:val="Hyperlink"/>
                  <w:rFonts w:asciiTheme="minorHAnsi" w:hAnsiTheme="minorHAnsi" w:cstheme="minorHAnsi"/>
                </w:rPr>
                <w:t>Jackie.MacKay@smu.ca</w:t>
              </w:r>
            </w:hyperlink>
          </w:p>
        </w:tc>
      </w:tr>
    </w:tbl>
    <w:p w14:paraId="43A32D28" w14:textId="77777777" w:rsidR="00A81194" w:rsidRPr="00164B91" w:rsidRDefault="00A81194" w:rsidP="0085173E">
      <w:pPr>
        <w:jc w:val="both"/>
        <w:rPr>
          <w:rFonts w:asciiTheme="minorHAnsi" w:hAnsiTheme="minorHAnsi" w:cstheme="minorHAnsi"/>
          <w:b/>
          <w:bCs/>
          <w:sz w:val="24"/>
          <w:szCs w:val="24"/>
          <w:lang w:val="en-CA"/>
        </w:rPr>
      </w:pPr>
    </w:p>
    <w:p w14:paraId="66083CE8" w14:textId="77777777" w:rsidR="00A81194" w:rsidRPr="00143D60" w:rsidRDefault="00A81194" w:rsidP="008D7C61">
      <w:pPr>
        <w:rPr>
          <w:rFonts w:asciiTheme="minorHAnsi" w:hAnsiTheme="minorHAnsi" w:cstheme="minorHAnsi"/>
          <w:b/>
          <w:bCs/>
          <w:sz w:val="28"/>
          <w:szCs w:val="22"/>
          <w:lang w:val="en-CA"/>
        </w:rPr>
      </w:pPr>
      <w:r w:rsidRPr="00143D60">
        <w:rPr>
          <w:rFonts w:asciiTheme="minorHAnsi" w:hAnsiTheme="minorHAnsi" w:cstheme="minorHAnsi"/>
          <w:b/>
          <w:bCs/>
          <w:sz w:val="28"/>
          <w:szCs w:val="22"/>
          <w:lang w:val="en-CA"/>
        </w:rPr>
        <w:t xml:space="preserve">Course Description </w:t>
      </w:r>
    </w:p>
    <w:p w14:paraId="05F326A1" w14:textId="2455B008" w:rsidR="00A81194" w:rsidRPr="00143D60" w:rsidRDefault="00143D60" w:rsidP="00143D60">
      <w:pPr>
        <w:rPr>
          <w:rFonts w:asciiTheme="minorHAnsi" w:hAnsiTheme="minorHAnsi" w:cstheme="minorHAnsi"/>
          <w:b/>
          <w:bCs/>
          <w:sz w:val="22"/>
          <w:szCs w:val="22"/>
          <w:lang w:val="en-CA"/>
        </w:rPr>
      </w:pPr>
      <w:r w:rsidRPr="00143D60">
        <w:rPr>
          <w:rFonts w:asciiTheme="minorHAnsi" w:hAnsiTheme="minorHAnsi" w:cstheme="minorHAnsi"/>
          <w:bCs/>
          <w:sz w:val="22"/>
          <w:szCs w:val="22"/>
        </w:rPr>
        <w:t>This course illustrates applications of basic mathematical techniques in decision-making such as break-even analysis, data manipulation, aggregate planning and financial planning. Topics include linear functions and equations, linear programming and the simplex method, compound interest and annuities.</w:t>
      </w:r>
    </w:p>
    <w:p w14:paraId="5C1DA9AE" w14:textId="77777777" w:rsidR="0057443B" w:rsidRPr="00143D60" w:rsidRDefault="0057443B" w:rsidP="008D7C61">
      <w:pPr>
        <w:rPr>
          <w:rFonts w:asciiTheme="minorHAnsi" w:hAnsiTheme="minorHAnsi" w:cstheme="minorHAnsi"/>
          <w:b/>
          <w:bCs/>
          <w:sz w:val="22"/>
          <w:szCs w:val="22"/>
          <w:lang w:val="en-CA"/>
        </w:rPr>
      </w:pPr>
    </w:p>
    <w:p w14:paraId="79036514" w14:textId="77777777" w:rsidR="00A81194" w:rsidRPr="00143D60" w:rsidRDefault="00A81194" w:rsidP="008D7C61">
      <w:pPr>
        <w:rPr>
          <w:rFonts w:asciiTheme="minorHAnsi" w:hAnsiTheme="minorHAnsi" w:cstheme="minorHAnsi"/>
          <w:b/>
          <w:bCs/>
          <w:sz w:val="28"/>
          <w:szCs w:val="22"/>
          <w:lang w:val="en-CA"/>
        </w:rPr>
      </w:pPr>
      <w:r w:rsidRPr="00143D60">
        <w:rPr>
          <w:rFonts w:asciiTheme="minorHAnsi" w:hAnsiTheme="minorHAnsi" w:cstheme="minorHAnsi"/>
          <w:b/>
          <w:bCs/>
          <w:sz w:val="28"/>
          <w:szCs w:val="22"/>
          <w:lang w:val="en-CA"/>
        </w:rPr>
        <w:t xml:space="preserve">Bachelor of Commerce Program Goals </w:t>
      </w:r>
    </w:p>
    <w:p w14:paraId="1249AD8D" w14:textId="77777777" w:rsidR="00A81194" w:rsidRPr="00143D60" w:rsidRDefault="00A81194" w:rsidP="008D7C61">
      <w:pPr>
        <w:rPr>
          <w:rFonts w:asciiTheme="minorHAnsi" w:hAnsiTheme="minorHAnsi" w:cstheme="minorHAnsi"/>
          <w:b/>
          <w:bCs/>
          <w:sz w:val="22"/>
          <w:szCs w:val="22"/>
          <w:lang w:val="en-CA"/>
        </w:rPr>
      </w:pPr>
    </w:p>
    <w:p w14:paraId="2F93A250" w14:textId="77777777" w:rsidR="00A07485" w:rsidRPr="00143D60" w:rsidRDefault="00A07485" w:rsidP="00A07485">
      <w:pPr>
        <w:rPr>
          <w:rFonts w:asciiTheme="minorHAnsi" w:hAnsiTheme="minorHAnsi" w:cstheme="minorHAnsi"/>
          <w:sz w:val="22"/>
          <w:szCs w:val="22"/>
        </w:rPr>
      </w:pPr>
      <w:r w:rsidRPr="00143D60">
        <w:rPr>
          <w:rFonts w:asciiTheme="minorHAnsi" w:hAnsiTheme="minorHAnsi" w:cstheme="minorHAnsi"/>
          <w:b/>
          <w:sz w:val="22"/>
          <w:szCs w:val="22"/>
        </w:rPr>
        <w:t xml:space="preserve">Critical thinking </w:t>
      </w:r>
      <w:r w:rsidRPr="00143D60">
        <w:rPr>
          <w:rFonts w:asciiTheme="minorHAnsi" w:hAnsiTheme="minorHAnsi" w:cstheme="minorHAnsi"/>
          <w:sz w:val="22"/>
          <w:szCs w:val="22"/>
        </w:rPr>
        <w:t>– Graduates critically assess situations and use appropriate problem-solving skills.</w:t>
      </w:r>
    </w:p>
    <w:p w14:paraId="4DC6915B" w14:textId="77777777" w:rsidR="00A07485" w:rsidRPr="00143D60" w:rsidRDefault="00A07485" w:rsidP="00A07485">
      <w:pPr>
        <w:rPr>
          <w:rFonts w:asciiTheme="minorHAnsi" w:hAnsiTheme="minorHAnsi" w:cstheme="minorHAnsi"/>
          <w:sz w:val="22"/>
          <w:szCs w:val="22"/>
        </w:rPr>
      </w:pPr>
      <w:r w:rsidRPr="00143D60">
        <w:rPr>
          <w:rFonts w:asciiTheme="minorHAnsi" w:hAnsiTheme="minorHAnsi" w:cstheme="minorHAnsi"/>
          <w:sz w:val="22"/>
          <w:szCs w:val="22"/>
        </w:rPr>
        <w:t>Students will:</w:t>
      </w:r>
    </w:p>
    <w:p w14:paraId="55C33609" w14:textId="77777777" w:rsidR="00A07485" w:rsidRPr="00143D60" w:rsidRDefault="00A07485" w:rsidP="00A07485">
      <w:pPr>
        <w:pStyle w:val="ListParagraph"/>
        <w:numPr>
          <w:ilvl w:val="0"/>
          <w:numId w:val="9"/>
        </w:numPr>
        <w:spacing w:after="0" w:line="240" w:lineRule="auto"/>
        <w:rPr>
          <w:rFonts w:asciiTheme="minorHAnsi" w:eastAsia="Times New Roman" w:hAnsiTheme="minorHAnsi" w:cstheme="minorHAnsi"/>
          <w:lang w:val="en-US"/>
        </w:rPr>
      </w:pPr>
      <w:r w:rsidRPr="00143D60">
        <w:rPr>
          <w:rFonts w:asciiTheme="minorHAnsi" w:eastAsia="Times New Roman" w:hAnsiTheme="minorHAnsi" w:cstheme="minorHAnsi"/>
          <w:lang w:val="en-US"/>
        </w:rPr>
        <w:t>Formulate and justify positions on issues or situations using adequate and appropriate evidence</w:t>
      </w:r>
    </w:p>
    <w:p w14:paraId="3CFCD947" w14:textId="77777777" w:rsidR="00A07485" w:rsidRPr="00143D60" w:rsidRDefault="00A07485" w:rsidP="00A07485">
      <w:pPr>
        <w:pStyle w:val="ListParagraph"/>
        <w:numPr>
          <w:ilvl w:val="0"/>
          <w:numId w:val="9"/>
        </w:numPr>
        <w:spacing w:after="0" w:line="240" w:lineRule="auto"/>
        <w:rPr>
          <w:rFonts w:asciiTheme="minorHAnsi" w:eastAsia="Times New Roman" w:hAnsiTheme="minorHAnsi" w:cstheme="minorHAnsi"/>
          <w:lang w:val="en-US"/>
        </w:rPr>
      </w:pPr>
      <w:r w:rsidRPr="00143D60">
        <w:rPr>
          <w:rFonts w:asciiTheme="minorHAnsi" w:eastAsia="Times New Roman" w:hAnsiTheme="minorHAnsi" w:cstheme="minorHAnsi"/>
          <w:lang w:val="en-US"/>
        </w:rPr>
        <w:t>Recognize and demonstrate competence in analytical reasoning</w:t>
      </w:r>
    </w:p>
    <w:p w14:paraId="4B2842BF" w14:textId="77777777" w:rsidR="00A07485" w:rsidRPr="00143D60" w:rsidRDefault="00A07485" w:rsidP="00A07485">
      <w:pPr>
        <w:rPr>
          <w:rFonts w:asciiTheme="minorHAnsi" w:hAnsiTheme="minorHAnsi" w:cstheme="minorHAnsi"/>
          <w:b/>
          <w:sz w:val="22"/>
          <w:szCs w:val="22"/>
        </w:rPr>
      </w:pPr>
    </w:p>
    <w:p w14:paraId="62957DF0" w14:textId="77777777" w:rsidR="00A07485" w:rsidRPr="00143D60" w:rsidRDefault="00A07485" w:rsidP="00A07485">
      <w:pPr>
        <w:rPr>
          <w:rFonts w:asciiTheme="minorHAnsi" w:hAnsiTheme="minorHAnsi" w:cstheme="minorHAnsi"/>
          <w:sz w:val="22"/>
          <w:szCs w:val="22"/>
        </w:rPr>
      </w:pPr>
      <w:r w:rsidRPr="00143D60">
        <w:rPr>
          <w:rFonts w:asciiTheme="minorHAnsi" w:hAnsiTheme="minorHAnsi" w:cstheme="minorHAnsi"/>
          <w:b/>
          <w:sz w:val="22"/>
          <w:szCs w:val="22"/>
        </w:rPr>
        <w:t xml:space="preserve">Information literacy </w:t>
      </w:r>
      <w:r w:rsidRPr="00143D60">
        <w:rPr>
          <w:rFonts w:asciiTheme="minorHAnsi" w:hAnsiTheme="minorHAnsi" w:cstheme="minorHAnsi"/>
          <w:sz w:val="22"/>
          <w:szCs w:val="22"/>
        </w:rPr>
        <w:t>– Graduates locate and use qualitative and quantitative information effectively using appropriate technology.</w:t>
      </w:r>
    </w:p>
    <w:p w14:paraId="1C0D5740" w14:textId="77777777" w:rsidR="00A07485" w:rsidRPr="00143D60" w:rsidRDefault="00A07485" w:rsidP="00A07485">
      <w:pPr>
        <w:rPr>
          <w:rFonts w:asciiTheme="minorHAnsi" w:hAnsiTheme="minorHAnsi" w:cstheme="minorHAnsi"/>
          <w:sz w:val="22"/>
          <w:szCs w:val="22"/>
        </w:rPr>
      </w:pPr>
      <w:r w:rsidRPr="00143D60">
        <w:rPr>
          <w:rFonts w:asciiTheme="minorHAnsi" w:hAnsiTheme="minorHAnsi" w:cstheme="minorHAnsi"/>
          <w:sz w:val="22"/>
          <w:szCs w:val="22"/>
        </w:rPr>
        <w:t>Students will:</w:t>
      </w:r>
    </w:p>
    <w:p w14:paraId="46D8FDC7" w14:textId="77777777" w:rsidR="00A07485" w:rsidRPr="00143D60" w:rsidRDefault="00A07485" w:rsidP="00A07485">
      <w:pPr>
        <w:pStyle w:val="ListParagraph"/>
        <w:numPr>
          <w:ilvl w:val="0"/>
          <w:numId w:val="8"/>
        </w:numPr>
        <w:spacing w:after="0" w:line="240" w:lineRule="auto"/>
        <w:rPr>
          <w:rFonts w:asciiTheme="minorHAnsi" w:eastAsia="Times New Roman" w:hAnsiTheme="minorHAnsi" w:cstheme="minorHAnsi"/>
          <w:lang w:val="en-US"/>
        </w:rPr>
      </w:pPr>
      <w:r w:rsidRPr="00143D60">
        <w:rPr>
          <w:rFonts w:asciiTheme="minorHAnsi" w:eastAsia="Times New Roman" w:hAnsiTheme="minorHAnsi" w:cstheme="minorHAnsi"/>
          <w:lang w:val="en-US"/>
        </w:rPr>
        <w:t xml:space="preserve">Determine, retrieve, evaluate and manage relevant information </w:t>
      </w:r>
    </w:p>
    <w:p w14:paraId="0D8C98BB" w14:textId="77777777" w:rsidR="00A07485" w:rsidRPr="00143D60" w:rsidRDefault="00A07485" w:rsidP="00A07485">
      <w:pPr>
        <w:pStyle w:val="ListParagraph"/>
        <w:numPr>
          <w:ilvl w:val="0"/>
          <w:numId w:val="8"/>
        </w:numPr>
        <w:spacing w:after="0" w:line="240" w:lineRule="auto"/>
        <w:rPr>
          <w:rFonts w:asciiTheme="minorHAnsi" w:eastAsia="Times New Roman" w:hAnsiTheme="minorHAnsi" w:cstheme="minorHAnsi"/>
          <w:lang w:val="en-US"/>
        </w:rPr>
      </w:pPr>
      <w:r w:rsidRPr="00143D60">
        <w:rPr>
          <w:rFonts w:asciiTheme="minorHAnsi" w:eastAsia="Times New Roman" w:hAnsiTheme="minorHAnsi" w:cstheme="minorHAnsi"/>
          <w:lang w:val="en-US"/>
        </w:rPr>
        <w:t>Recognize and acknowledge copyright laws and intellectual property restrictions</w:t>
      </w:r>
    </w:p>
    <w:p w14:paraId="65CC04D0" w14:textId="77777777" w:rsidR="00A07485" w:rsidRPr="00143D60" w:rsidRDefault="00A07485" w:rsidP="00A07485">
      <w:pPr>
        <w:rPr>
          <w:rFonts w:asciiTheme="minorHAnsi" w:hAnsiTheme="minorHAnsi" w:cstheme="minorHAnsi"/>
          <w:b/>
          <w:sz w:val="22"/>
          <w:szCs w:val="22"/>
        </w:rPr>
      </w:pPr>
    </w:p>
    <w:p w14:paraId="5EE19952" w14:textId="77777777" w:rsidR="00A07485" w:rsidRPr="00143D60" w:rsidRDefault="00A07485" w:rsidP="00A07485">
      <w:pPr>
        <w:rPr>
          <w:rFonts w:asciiTheme="minorHAnsi" w:hAnsiTheme="minorHAnsi" w:cstheme="minorHAnsi"/>
          <w:sz w:val="22"/>
          <w:szCs w:val="22"/>
        </w:rPr>
      </w:pPr>
      <w:r w:rsidRPr="00143D60">
        <w:rPr>
          <w:rFonts w:asciiTheme="minorHAnsi" w:hAnsiTheme="minorHAnsi" w:cstheme="minorHAnsi"/>
          <w:b/>
          <w:sz w:val="22"/>
          <w:szCs w:val="22"/>
        </w:rPr>
        <w:t xml:space="preserve">Communication </w:t>
      </w:r>
      <w:r w:rsidRPr="00143D60">
        <w:rPr>
          <w:rFonts w:asciiTheme="minorHAnsi" w:hAnsiTheme="minorHAnsi" w:cstheme="minorHAnsi"/>
          <w:sz w:val="22"/>
          <w:szCs w:val="22"/>
        </w:rPr>
        <w:t>– Graduates use professional communication skills to facilitate business relationships.</w:t>
      </w:r>
    </w:p>
    <w:p w14:paraId="0FC3BF00" w14:textId="77777777" w:rsidR="00A07485" w:rsidRPr="00143D60" w:rsidRDefault="00A07485" w:rsidP="00A07485">
      <w:pPr>
        <w:rPr>
          <w:rFonts w:asciiTheme="minorHAnsi" w:hAnsiTheme="minorHAnsi" w:cstheme="minorHAnsi"/>
          <w:sz w:val="22"/>
          <w:szCs w:val="22"/>
        </w:rPr>
      </w:pPr>
      <w:r w:rsidRPr="00143D60">
        <w:rPr>
          <w:rFonts w:asciiTheme="minorHAnsi" w:hAnsiTheme="minorHAnsi" w:cstheme="minorHAnsi"/>
          <w:sz w:val="22"/>
          <w:szCs w:val="22"/>
        </w:rPr>
        <w:t>Students will:</w:t>
      </w:r>
    </w:p>
    <w:p w14:paraId="63831F2A" w14:textId="77777777" w:rsidR="00A07485" w:rsidRPr="00143D60" w:rsidRDefault="00A07485" w:rsidP="00A07485">
      <w:pPr>
        <w:pStyle w:val="ListParagraph"/>
        <w:numPr>
          <w:ilvl w:val="0"/>
          <w:numId w:val="7"/>
        </w:numPr>
        <w:spacing w:after="0" w:line="240" w:lineRule="auto"/>
        <w:rPr>
          <w:rFonts w:asciiTheme="minorHAnsi" w:eastAsia="Times New Roman" w:hAnsiTheme="minorHAnsi" w:cstheme="minorHAnsi"/>
          <w:lang w:val="en-US"/>
        </w:rPr>
      </w:pPr>
      <w:r w:rsidRPr="00143D60">
        <w:rPr>
          <w:rFonts w:asciiTheme="minorHAnsi" w:eastAsia="Times New Roman" w:hAnsiTheme="minorHAnsi" w:cstheme="minorHAnsi"/>
          <w:lang w:val="en-US"/>
        </w:rPr>
        <w:t>Prepare appropriate and effective written communications</w:t>
      </w:r>
    </w:p>
    <w:p w14:paraId="384F88FE" w14:textId="77777777" w:rsidR="00A07485" w:rsidRPr="00143D60" w:rsidRDefault="00A07485" w:rsidP="00A07485">
      <w:pPr>
        <w:pStyle w:val="ListParagraph"/>
        <w:numPr>
          <w:ilvl w:val="0"/>
          <w:numId w:val="7"/>
        </w:numPr>
        <w:spacing w:after="0" w:line="240" w:lineRule="auto"/>
        <w:rPr>
          <w:rFonts w:asciiTheme="minorHAnsi" w:eastAsia="Times New Roman" w:hAnsiTheme="minorHAnsi" w:cstheme="minorHAnsi"/>
          <w:lang w:val="en-US"/>
        </w:rPr>
      </w:pPr>
      <w:r w:rsidRPr="00143D60">
        <w:rPr>
          <w:rFonts w:asciiTheme="minorHAnsi" w:eastAsia="Times New Roman" w:hAnsiTheme="minorHAnsi" w:cstheme="minorHAnsi"/>
          <w:lang w:val="en-US"/>
        </w:rPr>
        <w:t>Prepare and deliver effective oral presentations</w:t>
      </w:r>
    </w:p>
    <w:p w14:paraId="5E473FFA" w14:textId="77777777" w:rsidR="00A07485" w:rsidRPr="00143D60" w:rsidRDefault="00A07485" w:rsidP="00A07485">
      <w:pPr>
        <w:rPr>
          <w:rFonts w:asciiTheme="minorHAnsi" w:hAnsiTheme="minorHAnsi" w:cstheme="minorHAnsi"/>
          <w:b/>
          <w:sz w:val="22"/>
          <w:szCs w:val="22"/>
        </w:rPr>
      </w:pPr>
    </w:p>
    <w:p w14:paraId="6E6E5380" w14:textId="77777777" w:rsidR="00A07485" w:rsidRPr="00143D60" w:rsidRDefault="00A07485" w:rsidP="00A07485">
      <w:pPr>
        <w:rPr>
          <w:rFonts w:asciiTheme="minorHAnsi" w:hAnsiTheme="minorHAnsi" w:cstheme="minorHAnsi"/>
          <w:sz w:val="22"/>
          <w:szCs w:val="22"/>
        </w:rPr>
      </w:pPr>
      <w:r w:rsidRPr="00143D60">
        <w:rPr>
          <w:rFonts w:asciiTheme="minorHAnsi" w:hAnsiTheme="minorHAnsi" w:cstheme="minorHAnsi"/>
          <w:b/>
          <w:sz w:val="22"/>
          <w:szCs w:val="22"/>
        </w:rPr>
        <w:t xml:space="preserve">Ethics, corporate social responsibility, and leadership </w:t>
      </w:r>
      <w:r w:rsidRPr="00143D60">
        <w:rPr>
          <w:rFonts w:asciiTheme="minorHAnsi" w:hAnsiTheme="minorHAnsi" w:cstheme="minorHAnsi"/>
          <w:sz w:val="22"/>
          <w:szCs w:val="22"/>
        </w:rPr>
        <w:t>– Graduates exercise socially responsible leadership skills.</w:t>
      </w:r>
    </w:p>
    <w:p w14:paraId="1986551B" w14:textId="77777777" w:rsidR="00A07485" w:rsidRPr="00143D60" w:rsidRDefault="00A07485" w:rsidP="00A07485">
      <w:pPr>
        <w:rPr>
          <w:rFonts w:asciiTheme="minorHAnsi" w:hAnsiTheme="minorHAnsi" w:cstheme="minorHAnsi"/>
          <w:sz w:val="22"/>
          <w:szCs w:val="22"/>
        </w:rPr>
      </w:pPr>
      <w:r w:rsidRPr="00143D60">
        <w:rPr>
          <w:rFonts w:asciiTheme="minorHAnsi" w:hAnsiTheme="minorHAnsi" w:cstheme="minorHAnsi"/>
          <w:sz w:val="22"/>
          <w:szCs w:val="22"/>
        </w:rPr>
        <w:t>Students will:</w:t>
      </w:r>
    </w:p>
    <w:p w14:paraId="517BAD2C" w14:textId="77777777" w:rsidR="00A07485" w:rsidRPr="00143D60" w:rsidRDefault="00A07485" w:rsidP="00A07485">
      <w:pPr>
        <w:pStyle w:val="ListParagraph"/>
        <w:numPr>
          <w:ilvl w:val="0"/>
          <w:numId w:val="10"/>
        </w:numPr>
        <w:spacing w:after="0" w:line="240" w:lineRule="auto"/>
        <w:rPr>
          <w:rFonts w:asciiTheme="minorHAnsi" w:eastAsia="Times New Roman" w:hAnsiTheme="minorHAnsi" w:cstheme="minorHAnsi"/>
          <w:lang w:val="en-US"/>
        </w:rPr>
      </w:pPr>
      <w:r w:rsidRPr="00143D60">
        <w:rPr>
          <w:rFonts w:asciiTheme="minorHAnsi" w:eastAsia="Times New Roman" w:hAnsiTheme="minorHAnsi" w:cstheme="minorHAnsi"/>
          <w:lang w:val="en-US"/>
        </w:rPr>
        <w:t>Recognize the ethical dimensions of situations</w:t>
      </w:r>
    </w:p>
    <w:p w14:paraId="10AF4BF3" w14:textId="77777777" w:rsidR="00A07485" w:rsidRPr="00143D60" w:rsidRDefault="00A07485" w:rsidP="00A07485">
      <w:pPr>
        <w:pStyle w:val="ListParagraph"/>
        <w:numPr>
          <w:ilvl w:val="0"/>
          <w:numId w:val="10"/>
        </w:numPr>
        <w:spacing w:after="0" w:line="240" w:lineRule="auto"/>
        <w:rPr>
          <w:rFonts w:asciiTheme="minorHAnsi" w:eastAsia="Times New Roman" w:hAnsiTheme="minorHAnsi" w:cstheme="minorHAnsi"/>
          <w:lang w:val="en-US"/>
        </w:rPr>
      </w:pPr>
      <w:r w:rsidRPr="00143D60">
        <w:rPr>
          <w:rFonts w:asciiTheme="minorHAnsi" w:eastAsia="Times New Roman" w:hAnsiTheme="minorHAnsi" w:cstheme="minorHAnsi"/>
          <w:lang w:val="en-US"/>
        </w:rPr>
        <w:t>Consider a broad spectrum of stakeholders in the development of organizations’ social responsibilities</w:t>
      </w:r>
    </w:p>
    <w:p w14:paraId="30017063" w14:textId="77777777" w:rsidR="00A07485" w:rsidRPr="00143D60" w:rsidRDefault="00A07485" w:rsidP="00A07485">
      <w:pPr>
        <w:pStyle w:val="ListParagraph"/>
        <w:numPr>
          <w:ilvl w:val="0"/>
          <w:numId w:val="10"/>
        </w:numPr>
        <w:spacing w:after="0" w:line="240" w:lineRule="auto"/>
        <w:rPr>
          <w:rFonts w:asciiTheme="minorHAnsi" w:eastAsia="Times New Roman" w:hAnsiTheme="minorHAnsi" w:cstheme="minorHAnsi"/>
          <w:lang w:val="en-US"/>
        </w:rPr>
      </w:pPr>
      <w:r w:rsidRPr="00143D60">
        <w:rPr>
          <w:rFonts w:asciiTheme="minorHAnsi" w:eastAsia="Times New Roman" w:hAnsiTheme="minorHAnsi" w:cstheme="minorHAnsi"/>
          <w:lang w:val="en-US"/>
        </w:rPr>
        <w:t>Recognize a variety of leadership styles and when each is appropriate</w:t>
      </w:r>
    </w:p>
    <w:p w14:paraId="424147E7" w14:textId="77777777" w:rsidR="00A07485" w:rsidRPr="00143D60" w:rsidRDefault="00A07485" w:rsidP="00A07485">
      <w:pPr>
        <w:pStyle w:val="ListParagraph"/>
        <w:numPr>
          <w:ilvl w:val="0"/>
          <w:numId w:val="10"/>
        </w:numPr>
        <w:spacing w:after="0" w:line="240" w:lineRule="auto"/>
        <w:rPr>
          <w:rFonts w:asciiTheme="minorHAnsi" w:eastAsia="Times New Roman" w:hAnsiTheme="minorHAnsi" w:cstheme="minorHAnsi"/>
          <w:lang w:val="en-US"/>
        </w:rPr>
      </w:pPr>
      <w:r w:rsidRPr="00143D60">
        <w:rPr>
          <w:rFonts w:asciiTheme="minorHAnsi" w:eastAsia="Times New Roman" w:hAnsiTheme="minorHAnsi" w:cstheme="minorHAnsi"/>
          <w:lang w:val="en-US"/>
        </w:rPr>
        <w:t>Work effectively as part of a team</w:t>
      </w:r>
    </w:p>
    <w:p w14:paraId="5D703CC3" w14:textId="77777777" w:rsidR="00A07485" w:rsidRPr="00143D60" w:rsidRDefault="00A07485" w:rsidP="00A07485">
      <w:pPr>
        <w:rPr>
          <w:rFonts w:asciiTheme="minorHAnsi" w:hAnsiTheme="minorHAnsi" w:cstheme="minorHAnsi"/>
          <w:b/>
          <w:sz w:val="22"/>
          <w:szCs w:val="22"/>
        </w:rPr>
      </w:pPr>
    </w:p>
    <w:p w14:paraId="35D7E87F" w14:textId="77777777" w:rsidR="00A07485" w:rsidRPr="00143D60" w:rsidRDefault="00A07485" w:rsidP="00A07485">
      <w:pPr>
        <w:rPr>
          <w:rFonts w:asciiTheme="minorHAnsi" w:hAnsiTheme="minorHAnsi" w:cstheme="minorHAnsi"/>
          <w:sz w:val="22"/>
          <w:szCs w:val="22"/>
        </w:rPr>
      </w:pPr>
      <w:r w:rsidRPr="00143D60">
        <w:rPr>
          <w:rFonts w:asciiTheme="minorHAnsi" w:hAnsiTheme="minorHAnsi" w:cstheme="minorHAnsi"/>
          <w:b/>
          <w:sz w:val="22"/>
          <w:szCs w:val="22"/>
        </w:rPr>
        <w:t xml:space="preserve">Global perspective </w:t>
      </w:r>
      <w:r w:rsidRPr="00143D60">
        <w:rPr>
          <w:rFonts w:asciiTheme="minorHAnsi" w:hAnsiTheme="minorHAnsi" w:cstheme="minorHAnsi"/>
          <w:sz w:val="22"/>
          <w:szCs w:val="22"/>
        </w:rPr>
        <w:t>– Graduates recognize the diversity and global opportunities their local, national, and world environments present.</w:t>
      </w:r>
    </w:p>
    <w:p w14:paraId="36FF19F1" w14:textId="77777777" w:rsidR="00A07485" w:rsidRPr="00143D60" w:rsidRDefault="00A07485" w:rsidP="00A07485">
      <w:pPr>
        <w:rPr>
          <w:rFonts w:asciiTheme="minorHAnsi" w:hAnsiTheme="minorHAnsi" w:cstheme="minorHAnsi"/>
          <w:sz w:val="22"/>
          <w:szCs w:val="22"/>
        </w:rPr>
      </w:pPr>
      <w:r w:rsidRPr="00143D60">
        <w:rPr>
          <w:rFonts w:asciiTheme="minorHAnsi" w:hAnsiTheme="minorHAnsi" w:cstheme="minorHAnsi"/>
          <w:sz w:val="22"/>
          <w:szCs w:val="22"/>
        </w:rPr>
        <w:t>Students will:</w:t>
      </w:r>
    </w:p>
    <w:p w14:paraId="7393092A" w14:textId="77777777" w:rsidR="00A07485" w:rsidRPr="00143D60" w:rsidRDefault="00A07485" w:rsidP="00A07485">
      <w:pPr>
        <w:pStyle w:val="ListParagraph"/>
        <w:numPr>
          <w:ilvl w:val="0"/>
          <w:numId w:val="10"/>
        </w:numPr>
        <w:spacing w:after="0" w:line="240" w:lineRule="auto"/>
        <w:rPr>
          <w:rFonts w:asciiTheme="minorHAnsi" w:eastAsia="Times New Roman" w:hAnsiTheme="minorHAnsi" w:cstheme="minorHAnsi"/>
          <w:lang w:val="en-US"/>
        </w:rPr>
      </w:pPr>
      <w:r w:rsidRPr="00143D60">
        <w:rPr>
          <w:rFonts w:asciiTheme="minorHAnsi" w:eastAsia="Times New Roman" w:hAnsiTheme="minorHAnsi" w:cstheme="minorHAnsi"/>
          <w:lang w:val="en-US"/>
        </w:rPr>
        <w:t>Recognize the effects of different economic, political, cultural, social and technological environments and integrate them into their decision-making</w:t>
      </w:r>
    </w:p>
    <w:p w14:paraId="6AD38F8F" w14:textId="77777777" w:rsidR="00A07485" w:rsidRPr="00143D60" w:rsidRDefault="00A07485" w:rsidP="00A07485">
      <w:pPr>
        <w:rPr>
          <w:rFonts w:asciiTheme="minorHAnsi" w:hAnsiTheme="minorHAnsi" w:cstheme="minorHAnsi"/>
          <w:b/>
          <w:sz w:val="22"/>
          <w:szCs w:val="22"/>
        </w:rPr>
      </w:pPr>
    </w:p>
    <w:p w14:paraId="5137522A" w14:textId="77777777" w:rsidR="00A07485" w:rsidRPr="00143D60" w:rsidRDefault="00A07485" w:rsidP="00A07485">
      <w:pPr>
        <w:rPr>
          <w:rFonts w:asciiTheme="minorHAnsi" w:hAnsiTheme="minorHAnsi" w:cstheme="minorHAnsi"/>
          <w:sz w:val="22"/>
          <w:szCs w:val="22"/>
        </w:rPr>
      </w:pPr>
      <w:r w:rsidRPr="00143D60">
        <w:rPr>
          <w:rFonts w:asciiTheme="minorHAnsi" w:hAnsiTheme="minorHAnsi" w:cstheme="minorHAnsi"/>
          <w:b/>
          <w:sz w:val="22"/>
          <w:szCs w:val="22"/>
        </w:rPr>
        <w:lastRenderedPageBreak/>
        <w:t xml:space="preserve">Business knowledge and competency </w:t>
      </w:r>
      <w:r w:rsidRPr="00143D60">
        <w:rPr>
          <w:rFonts w:asciiTheme="minorHAnsi" w:hAnsiTheme="minorHAnsi" w:cstheme="minorHAnsi"/>
          <w:sz w:val="22"/>
          <w:szCs w:val="22"/>
        </w:rPr>
        <w:t>– Graduates use their business knowledge and professional skills successfully.</w:t>
      </w:r>
    </w:p>
    <w:p w14:paraId="525800C7" w14:textId="77777777" w:rsidR="00A07485" w:rsidRPr="00143D60" w:rsidRDefault="00A07485" w:rsidP="00A07485">
      <w:pPr>
        <w:rPr>
          <w:rFonts w:asciiTheme="minorHAnsi" w:hAnsiTheme="minorHAnsi" w:cstheme="minorHAnsi"/>
          <w:sz w:val="22"/>
          <w:szCs w:val="22"/>
        </w:rPr>
      </w:pPr>
      <w:r w:rsidRPr="00143D60">
        <w:rPr>
          <w:rFonts w:asciiTheme="minorHAnsi" w:hAnsiTheme="minorHAnsi" w:cstheme="minorHAnsi"/>
          <w:sz w:val="22"/>
          <w:szCs w:val="22"/>
        </w:rPr>
        <w:t>Students will:</w:t>
      </w:r>
    </w:p>
    <w:p w14:paraId="1522C53C" w14:textId="77777777" w:rsidR="00A07485" w:rsidRPr="00143D60" w:rsidRDefault="00A07485" w:rsidP="00A07485">
      <w:pPr>
        <w:pStyle w:val="ListParagraph"/>
        <w:numPr>
          <w:ilvl w:val="0"/>
          <w:numId w:val="11"/>
        </w:numPr>
        <w:spacing w:after="0" w:line="240" w:lineRule="auto"/>
        <w:rPr>
          <w:rFonts w:asciiTheme="minorHAnsi" w:eastAsia="Times New Roman" w:hAnsiTheme="minorHAnsi" w:cstheme="minorHAnsi"/>
          <w:lang w:val="en-US"/>
        </w:rPr>
      </w:pPr>
      <w:r w:rsidRPr="00143D60">
        <w:rPr>
          <w:rFonts w:asciiTheme="minorHAnsi" w:eastAsia="Times New Roman" w:hAnsiTheme="minorHAnsi" w:cstheme="minorHAnsi"/>
          <w:lang w:val="en-US"/>
        </w:rPr>
        <w:t>Demonstrate a fundamental understanding of each of the functional areas of business, and how to effectively integrate and apply this knowledge</w:t>
      </w:r>
    </w:p>
    <w:p w14:paraId="71F55AB2" w14:textId="77777777" w:rsidR="00A07485" w:rsidRPr="00143D60" w:rsidRDefault="00A07485" w:rsidP="00A07485">
      <w:pPr>
        <w:pStyle w:val="ListParagraph"/>
        <w:numPr>
          <w:ilvl w:val="0"/>
          <w:numId w:val="11"/>
        </w:numPr>
        <w:spacing w:after="0" w:line="240" w:lineRule="auto"/>
        <w:rPr>
          <w:rFonts w:asciiTheme="minorHAnsi" w:eastAsia="Times New Roman" w:hAnsiTheme="minorHAnsi" w:cstheme="minorHAnsi"/>
          <w:lang w:val="en-US"/>
        </w:rPr>
      </w:pPr>
      <w:r w:rsidRPr="00143D60">
        <w:rPr>
          <w:rFonts w:asciiTheme="minorHAnsi" w:eastAsia="Times New Roman" w:hAnsiTheme="minorHAnsi" w:cstheme="minorHAnsi"/>
          <w:lang w:val="en-US"/>
        </w:rPr>
        <w:t>Assess the opportunities and risks faced by organizations of different size, ownership and governance structures</w:t>
      </w:r>
    </w:p>
    <w:p w14:paraId="6CA55EF0" w14:textId="77777777" w:rsidR="00A81194" w:rsidRPr="00143D60" w:rsidRDefault="00A81194" w:rsidP="008D7C61">
      <w:pPr>
        <w:rPr>
          <w:rFonts w:asciiTheme="minorHAnsi" w:hAnsiTheme="minorHAnsi" w:cstheme="minorHAnsi"/>
          <w:b/>
          <w:bCs/>
          <w:sz w:val="22"/>
          <w:szCs w:val="22"/>
          <w:lang w:val="en-CA"/>
        </w:rPr>
      </w:pPr>
    </w:p>
    <w:p w14:paraId="1F381C31" w14:textId="77777777" w:rsidR="00A81194" w:rsidRPr="00143D60" w:rsidRDefault="00A81194" w:rsidP="008D7C61">
      <w:pPr>
        <w:rPr>
          <w:rFonts w:asciiTheme="minorHAnsi" w:hAnsiTheme="minorHAnsi" w:cstheme="minorHAnsi"/>
          <w:bCs/>
          <w:sz w:val="28"/>
          <w:szCs w:val="22"/>
          <w:lang w:val="en-CA"/>
        </w:rPr>
      </w:pPr>
      <w:r w:rsidRPr="00143D60">
        <w:rPr>
          <w:rFonts w:asciiTheme="minorHAnsi" w:hAnsiTheme="minorHAnsi" w:cstheme="minorHAnsi"/>
          <w:b/>
          <w:bCs/>
          <w:sz w:val="28"/>
          <w:szCs w:val="22"/>
          <w:lang w:val="en-CA"/>
        </w:rPr>
        <w:t>Course Objectives</w:t>
      </w:r>
    </w:p>
    <w:p w14:paraId="7DE63B4A" w14:textId="77777777" w:rsidR="00143D60" w:rsidRPr="00143D60" w:rsidRDefault="00143D60" w:rsidP="00143D60">
      <w:pPr>
        <w:rPr>
          <w:rFonts w:asciiTheme="minorHAnsi" w:hAnsiTheme="minorHAnsi" w:cstheme="minorHAnsi"/>
          <w:sz w:val="22"/>
          <w:szCs w:val="22"/>
        </w:rPr>
      </w:pPr>
      <w:r w:rsidRPr="00143D60">
        <w:rPr>
          <w:rFonts w:asciiTheme="minorHAnsi" w:hAnsiTheme="minorHAnsi" w:cstheme="minorHAnsi"/>
          <w:sz w:val="22"/>
          <w:szCs w:val="22"/>
        </w:rPr>
        <w:t>Problem solving and decision making in business and economics require a combination of “qualitative” skills (setting goals, defining the problem scope, communicating with and getting the support of those who will implement the solution, …) and “quantitative” skills (building mathematical models, measuring risk, evaluating alternatives,…).  This course, together with MGSC 1206 and MGSC 2207 introduce some of the foundational mathematical approaches to management.  The instructional approach is rooted in identifying and defining problems and then looking at how to solve them, rather than teaching tools and formulas that you may find useful in solving problems that others have specified.</w:t>
      </w:r>
    </w:p>
    <w:p w14:paraId="047D7814" w14:textId="77777777" w:rsidR="00143D60" w:rsidRPr="00143D60" w:rsidRDefault="00143D60" w:rsidP="00143D60">
      <w:pPr>
        <w:rPr>
          <w:rFonts w:asciiTheme="minorHAnsi" w:hAnsiTheme="minorHAnsi" w:cstheme="minorHAnsi"/>
          <w:i/>
          <w:sz w:val="22"/>
          <w:szCs w:val="22"/>
        </w:rPr>
      </w:pPr>
    </w:p>
    <w:p w14:paraId="6C295533" w14:textId="77777777" w:rsidR="00A81194" w:rsidRPr="00143D60" w:rsidRDefault="00A81194" w:rsidP="008D7C61">
      <w:pPr>
        <w:rPr>
          <w:rFonts w:asciiTheme="minorHAnsi" w:hAnsiTheme="minorHAnsi" w:cstheme="minorHAnsi"/>
          <w:sz w:val="22"/>
          <w:szCs w:val="22"/>
        </w:rPr>
      </w:pPr>
      <w:r w:rsidRPr="00143D60">
        <w:rPr>
          <w:rFonts w:asciiTheme="minorHAnsi" w:hAnsiTheme="minorHAnsi" w:cstheme="minorHAnsi"/>
          <w:sz w:val="22"/>
          <w:szCs w:val="22"/>
        </w:rPr>
        <w:t>After completing this course, if you have attended class regularly, read the assigned material, and applied the teaching presented in the course, you will be able to</w:t>
      </w:r>
    </w:p>
    <w:p w14:paraId="08B663A4" w14:textId="77777777" w:rsidR="00A81194" w:rsidRPr="00143D60" w:rsidRDefault="00A81194" w:rsidP="008D7C61">
      <w:pPr>
        <w:rPr>
          <w:rFonts w:asciiTheme="minorHAnsi" w:hAnsiTheme="minorHAnsi" w:cstheme="minorHAnsi"/>
          <w:sz w:val="22"/>
          <w:szCs w:val="22"/>
        </w:rPr>
      </w:pPr>
    </w:p>
    <w:p w14:paraId="1556481D" w14:textId="64C5F85D" w:rsidR="00143D60" w:rsidRPr="00143D60" w:rsidRDefault="00143D60" w:rsidP="00143D60">
      <w:pPr>
        <w:numPr>
          <w:ilvl w:val="0"/>
          <w:numId w:val="13"/>
        </w:numPr>
        <w:tabs>
          <w:tab w:val="clear" w:pos="1440"/>
          <w:tab w:val="num" w:pos="720"/>
        </w:tabs>
        <w:autoSpaceDE/>
        <w:autoSpaceDN/>
        <w:adjustRightInd/>
        <w:ind w:left="720"/>
        <w:rPr>
          <w:rFonts w:asciiTheme="minorHAnsi" w:hAnsiTheme="minorHAnsi" w:cstheme="minorHAnsi"/>
          <w:sz w:val="22"/>
          <w:szCs w:val="22"/>
        </w:rPr>
      </w:pPr>
      <w:r>
        <w:rPr>
          <w:rFonts w:asciiTheme="minorHAnsi" w:hAnsiTheme="minorHAnsi" w:cstheme="minorHAnsi"/>
          <w:sz w:val="22"/>
          <w:szCs w:val="22"/>
        </w:rPr>
        <w:t xml:space="preserve">Formulate descriptive models and perform </w:t>
      </w:r>
      <w:r>
        <w:rPr>
          <w:rFonts w:asciiTheme="minorHAnsi" w:hAnsiTheme="minorHAnsi" w:cstheme="minorHAnsi"/>
          <w:i/>
          <w:sz w:val="22"/>
          <w:szCs w:val="22"/>
        </w:rPr>
        <w:t>what if?</w:t>
      </w:r>
      <w:r>
        <w:rPr>
          <w:rFonts w:asciiTheme="minorHAnsi" w:hAnsiTheme="minorHAnsi" w:cstheme="minorHAnsi"/>
          <w:sz w:val="22"/>
          <w:szCs w:val="22"/>
        </w:rPr>
        <w:t xml:space="preserve"> analyses</w:t>
      </w:r>
    </w:p>
    <w:p w14:paraId="490FF5E9" w14:textId="08C81365" w:rsidR="00143D60" w:rsidRPr="00143D60" w:rsidRDefault="00143D60" w:rsidP="00143D60">
      <w:pPr>
        <w:numPr>
          <w:ilvl w:val="0"/>
          <w:numId w:val="14"/>
        </w:numPr>
        <w:tabs>
          <w:tab w:val="clear" w:pos="1440"/>
          <w:tab w:val="num" w:pos="720"/>
        </w:tabs>
        <w:autoSpaceDE/>
        <w:autoSpaceDN/>
        <w:adjustRightInd/>
        <w:ind w:left="720"/>
        <w:rPr>
          <w:rFonts w:asciiTheme="minorHAnsi" w:hAnsiTheme="minorHAnsi" w:cstheme="minorHAnsi"/>
          <w:sz w:val="22"/>
          <w:szCs w:val="22"/>
        </w:rPr>
      </w:pPr>
      <w:r>
        <w:rPr>
          <w:rFonts w:asciiTheme="minorHAnsi" w:hAnsiTheme="minorHAnsi" w:cstheme="minorHAnsi"/>
          <w:sz w:val="22"/>
          <w:szCs w:val="22"/>
        </w:rPr>
        <w:t>B</w:t>
      </w:r>
      <w:r w:rsidRPr="00143D60">
        <w:rPr>
          <w:rFonts w:asciiTheme="minorHAnsi" w:hAnsiTheme="minorHAnsi" w:cstheme="minorHAnsi"/>
          <w:sz w:val="22"/>
          <w:szCs w:val="22"/>
        </w:rPr>
        <w:t>uild revenue, cost and profit functions</w:t>
      </w:r>
      <w:r>
        <w:rPr>
          <w:rFonts w:asciiTheme="minorHAnsi" w:hAnsiTheme="minorHAnsi" w:cstheme="minorHAnsi"/>
          <w:sz w:val="22"/>
          <w:szCs w:val="22"/>
        </w:rPr>
        <w:t xml:space="preserve"> and perform breakeven analyses</w:t>
      </w:r>
    </w:p>
    <w:p w14:paraId="6B9AAF71" w14:textId="77777777" w:rsidR="00143D60" w:rsidRPr="00143D60" w:rsidRDefault="00143D60" w:rsidP="00143D60">
      <w:pPr>
        <w:numPr>
          <w:ilvl w:val="0"/>
          <w:numId w:val="16"/>
        </w:numPr>
        <w:autoSpaceDE/>
        <w:autoSpaceDN/>
        <w:adjustRightInd/>
        <w:ind w:left="720"/>
        <w:rPr>
          <w:rFonts w:asciiTheme="minorHAnsi" w:hAnsiTheme="minorHAnsi" w:cstheme="minorHAnsi"/>
          <w:sz w:val="22"/>
          <w:szCs w:val="22"/>
        </w:rPr>
      </w:pPr>
      <w:r w:rsidRPr="00143D60">
        <w:rPr>
          <w:rFonts w:asciiTheme="minorHAnsi" w:hAnsiTheme="minorHAnsi" w:cstheme="minorHAnsi"/>
          <w:sz w:val="22"/>
          <w:szCs w:val="22"/>
        </w:rPr>
        <w:t>How to make lease versus buy decisions</w:t>
      </w:r>
    </w:p>
    <w:p w14:paraId="28498434" w14:textId="77777777" w:rsidR="00143D60" w:rsidRPr="00143D60" w:rsidRDefault="00143D60" w:rsidP="00143D60">
      <w:pPr>
        <w:numPr>
          <w:ilvl w:val="0"/>
          <w:numId w:val="16"/>
        </w:numPr>
        <w:autoSpaceDE/>
        <w:autoSpaceDN/>
        <w:adjustRightInd/>
        <w:ind w:left="720"/>
        <w:rPr>
          <w:rFonts w:asciiTheme="minorHAnsi" w:hAnsiTheme="minorHAnsi" w:cstheme="minorHAnsi"/>
          <w:sz w:val="22"/>
          <w:szCs w:val="22"/>
        </w:rPr>
      </w:pPr>
      <w:r w:rsidRPr="00143D60">
        <w:rPr>
          <w:rFonts w:asciiTheme="minorHAnsi" w:hAnsiTheme="minorHAnsi" w:cstheme="minorHAnsi"/>
          <w:sz w:val="22"/>
          <w:szCs w:val="22"/>
        </w:rPr>
        <w:t>How to calculate net present value to make investment decisions</w:t>
      </w:r>
    </w:p>
    <w:p w14:paraId="3DC2B45E" w14:textId="7A108937" w:rsidR="00143D60" w:rsidRPr="00143D60" w:rsidRDefault="00143D60" w:rsidP="00143D60">
      <w:pPr>
        <w:numPr>
          <w:ilvl w:val="0"/>
          <w:numId w:val="18"/>
        </w:numPr>
        <w:tabs>
          <w:tab w:val="clear" w:pos="1440"/>
          <w:tab w:val="num" w:pos="720"/>
        </w:tabs>
        <w:autoSpaceDE/>
        <w:autoSpaceDN/>
        <w:adjustRightInd/>
        <w:ind w:left="720"/>
        <w:rPr>
          <w:rFonts w:asciiTheme="minorHAnsi" w:hAnsiTheme="minorHAnsi" w:cstheme="minorHAnsi"/>
          <w:sz w:val="22"/>
          <w:szCs w:val="22"/>
        </w:rPr>
      </w:pPr>
      <w:r>
        <w:rPr>
          <w:rFonts w:asciiTheme="minorHAnsi" w:hAnsiTheme="minorHAnsi" w:cstheme="minorHAnsi"/>
          <w:sz w:val="22"/>
          <w:szCs w:val="22"/>
        </w:rPr>
        <w:t>Formulate models by</w:t>
      </w:r>
    </w:p>
    <w:p w14:paraId="718E5C9A" w14:textId="77777777" w:rsidR="00143D60" w:rsidRPr="00143D60" w:rsidRDefault="00143D60" w:rsidP="00143D60">
      <w:pPr>
        <w:numPr>
          <w:ilvl w:val="0"/>
          <w:numId w:val="19"/>
        </w:numPr>
        <w:tabs>
          <w:tab w:val="clear" w:pos="1440"/>
        </w:tabs>
        <w:autoSpaceDE/>
        <w:autoSpaceDN/>
        <w:adjustRightInd/>
        <w:ind w:left="1080"/>
        <w:rPr>
          <w:rFonts w:asciiTheme="minorHAnsi" w:hAnsiTheme="minorHAnsi" w:cstheme="minorHAnsi"/>
          <w:sz w:val="22"/>
          <w:szCs w:val="22"/>
        </w:rPr>
      </w:pPr>
      <w:r w:rsidRPr="00143D60">
        <w:rPr>
          <w:rFonts w:asciiTheme="minorHAnsi" w:hAnsiTheme="minorHAnsi" w:cstheme="minorHAnsi"/>
          <w:sz w:val="22"/>
          <w:szCs w:val="22"/>
        </w:rPr>
        <w:t>decomposing the problem into smaller discrete pieces</w:t>
      </w:r>
    </w:p>
    <w:p w14:paraId="7D8373B5" w14:textId="77777777" w:rsidR="00143D60" w:rsidRPr="00143D60" w:rsidRDefault="00143D60" w:rsidP="00143D60">
      <w:pPr>
        <w:numPr>
          <w:ilvl w:val="0"/>
          <w:numId w:val="19"/>
        </w:numPr>
        <w:tabs>
          <w:tab w:val="clear" w:pos="1440"/>
        </w:tabs>
        <w:autoSpaceDE/>
        <w:autoSpaceDN/>
        <w:adjustRightInd/>
        <w:ind w:left="1080"/>
        <w:rPr>
          <w:rFonts w:asciiTheme="minorHAnsi" w:hAnsiTheme="minorHAnsi" w:cstheme="minorHAnsi"/>
          <w:sz w:val="22"/>
          <w:szCs w:val="22"/>
        </w:rPr>
      </w:pPr>
      <w:r w:rsidRPr="00143D60">
        <w:rPr>
          <w:rFonts w:asciiTheme="minorHAnsi" w:hAnsiTheme="minorHAnsi" w:cstheme="minorHAnsi"/>
          <w:sz w:val="22"/>
          <w:szCs w:val="22"/>
        </w:rPr>
        <w:t>identifying which aspects are controllable (decision variables) and which are uncontrollable (parameters and constraints)</w:t>
      </w:r>
    </w:p>
    <w:p w14:paraId="36FAD905" w14:textId="77777777" w:rsidR="00143D60" w:rsidRPr="00143D60" w:rsidRDefault="00143D60" w:rsidP="00143D60">
      <w:pPr>
        <w:numPr>
          <w:ilvl w:val="0"/>
          <w:numId w:val="19"/>
        </w:numPr>
        <w:tabs>
          <w:tab w:val="clear" w:pos="1440"/>
        </w:tabs>
        <w:autoSpaceDE/>
        <w:autoSpaceDN/>
        <w:adjustRightInd/>
        <w:ind w:left="1080"/>
        <w:rPr>
          <w:rFonts w:asciiTheme="minorHAnsi" w:hAnsiTheme="minorHAnsi" w:cstheme="minorHAnsi"/>
          <w:sz w:val="22"/>
          <w:szCs w:val="22"/>
        </w:rPr>
      </w:pPr>
      <w:r w:rsidRPr="00143D60">
        <w:rPr>
          <w:rFonts w:asciiTheme="minorHAnsi" w:hAnsiTheme="minorHAnsi" w:cstheme="minorHAnsi"/>
          <w:sz w:val="22"/>
          <w:szCs w:val="22"/>
        </w:rPr>
        <w:t>identifying the decision-maker’s objective (performance measure)</w:t>
      </w:r>
    </w:p>
    <w:p w14:paraId="50646ECE" w14:textId="77777777" w:rsidR="00143D60" w:rsidRPr="00143D60" w:rsidRDefault="00143D60" w:rsidP="00143D60">
      <w:pPr>
        <w:numPr>
          <w:ilvl w:val="0"/>
          <w:numId w:val="19"/>
        </w:numPr>
        <w:tabs>
          <w:tab w:val="clear" w:pos="1440"/>
        </w:tabs>
        <w:autoSpaceDE/>
        <w:autoSpaceDN/>
        <w:adjustRightInd/>
        <w:ind w:left="1080"/>
        <w:rPr>
          <w:rFonts w:asciiTheme="minorHAnsi" w:hAnsiTheme="minorHAnsi" w:cstheme="minorHAnsi"/>
          <w:sz w:val="22"/>
          <w:szCs w:val="22"/>
        </w:rPr>
      </w:pPr>
      <w:r w:rsidRPr="00143D60">
        <w:rPr>
          <w:rFonts w:asciiTheme="minorHAnsi" w:hAnsiTheme="minorHAnsi" w:cstheme="minorHAnsi"/>
          <w:sz w:val="22"/>
          <w:szCs w:val="22"/>
        </w:rPr>
        <w:t>building mathematical relationships</w:t>
      </w:r>
    </w:p>
    <w:p w14:paraId="13BD5F0E" w14:textId="4719CCC1" w:rsidR="00143D60" w:rsidRDefault="00143D60" w:rsidP="00143D60">
      <w:pPr>
        <w:numPr>
          <w:ilvl w:val="0"/>
          <w:numId w:val="21"/>
        </w:numPr>
        <w:tabs>
          <w:tab w:val="clear" w:pos="360"/>
          <w:tab w:val="num" w:pos="0"/>
        </w:tabs>
        <w:autoSpaceDE/>
        <w:autoSpaceDN/>
        <w:adjustRightInd/>
        <w:ind w:left="720"/>
        <w:rPr>
          <w:rFonts w:asciiTheme="minorHAnsi" w:hAnsiTheme="minorHAnsi" w:cstheme="minorHAnsi"/>
          <w:sz w:val="22"/>
          <w:szCs w:val="22"/>
        </w:rPr>
      </w:pPr>
      <w:r>
        <w:rPr>
          <w:rFonts w:asciiTheme="minorHAnsi" w:hAnsiTheme="minorHAnsi" w:cstheme="minorHAnsi"/>
          <w:sz w:val="22"/>
          <w:szCs w:val="22"/>
        </w:rPr>
        <w:t>Formulate classic linear programming models such as product mix, blending, transportation, production-inventory, investment and employee scheduling</w:t>
      </w:r>
    </w:p>
    <w:p w14:paraId="338BB459" w14:textId="51EC0456" w:rsidR="00143D60" w:rsidRDefault="00143D60" w:rsidP="00143D60">
      <w:pPr>
        <w:numPr>
          <w:ilvl w:val="0"/>
          <w:numId w:val="21"/>
        </w:numPr>
        <w:tabs>
          <w:tab w:val="clear" w:pos="360"/>
          <w:tab w:val="num" w:pos="0"/>
        </w:tabs>
        <w:autoSpaceDE/>
        <w:autoSpaceDN/>
        <w:adjustRightInd/>
        <w:ind w:left="720"/>
        <w:rPr>
          <w:rFonts w:asciiTheme="minorHAnsi" w:hAnsiTheme="minorHAnsi" w:cstheme="minorHAnsi"/>
          <w:sz w:val="22"/>
          <w:szCs w:val="22"/>
        </w:rPr>
      </w:pPr>
      <w:r>
        <w:rPr>
          <w:rFonts w:asciiTheme="minorHAnsi" w:hAnsiTheme="minorHAnsi" w:cstheme="minorHAnsi"/>
          <w:sz w:val="22"/>
          <w:szCs w:val="22"/>
        </w:rPr>
        <w:t>Possess higher-level modeling skills with respect to defining variables and building complex constraints, including using logical (0-1) variables</w:t>
      </w:r>
    </w:p>
    <w:p w14:paraId="599176D5" w14:textId="0BD847A8" w:rsidR="00143D60" w:rsidRDefault="00143D60" w:rsidP="00143D60">
      <w:pPr>
        <w:numPr>
          <w:ilvl w:val="0"/>
          <w:numId w:val="22"/>
        </w:numPr>
        <w:tabs>
          <w:tab w:val="clear" w:pos="360"/>
        </w:tabs>
        <w:autoSpaceDE/>
        <w:autoSpaceDN/>
        <w:adjustRightInd/>
        <w:ind w:left="720"/>
        <w:rPr>
          <w:rFonts w:asciiTheme="minorHAnsi" w:hAnsiTheme="minorHAnsi" w:cstheme="minorHAnsi"/>
          <w:sz w:val="22"/>
          <w:szCs w:val="22"/>
        </w:rPr>
      </w:pPr>
      <w:r>
        <w:rPr>
          <w:rFonts w:asciiTheme="minorHAnsi" w:hAnsiTheme="minorHAnsi" w:cstheme="minorHAnsi"/>
          <w:sz w:val="22"/>
          <w:szCs w:val="22"/>
        </w:rPr>
        <w:t>Evaluate</w:t>
      </w:r>
      <w:r w:rsidRPr="00143D60">
        <w:rPr>
          <w:rFonts w:asciiTheme="minorHAnsi" w:hAnsiTheme="minorHAnsi" w:cstheme="minorHAnsi"/>
          <w:sz w:val="22"/>
          <w:szCs w:val="22"/>
        </w:rPr>
        <w:t xml:space="preserve"> the robustness/sensitivity of a model to changes in model parameters</w:t>
      </w:r>
    </w:p>
    <w:p w14:paraId="4106187F" w14:textId="64014ADC" w:rsidR="00143D60" w:rsidRPr="00143D60" w:rsidRDefault="00143D60" w:rsidP="00143D60">
      <w:pPr>
        <w:numPr>
          <w:ilvl w:val="0"/>
          <w:numId w:val="22"/>
        </w:numPr>
        <w:tabs>
          <w:tab w:val="clear" w:pos="360"/>
        </w:tabs>
        <w:autoSpaceDE/>
        <w:autoSpaceDN/>
        <w:adjustRightInd/>
        <w:ind w:left="720"/>
        <w:rPr>
          <w:rFonts w:asciiTheme="minorHAnsi" w:hAnsiTheme="minorHAnsi" w:cstheme="minorHAnsi"/>
          <w:sz w:val="22"/>
          <w:szCs w:val="22"/>
        </w:rPr>
      </w:pPr>
      <w:r>
        <w:rPr>
          <w:rFonts w:asciiTheme="minorHAnsi" w:hAnsiTheme="minorHAnsi" w:cstheme="minorHAnsi"/>
          <w:sz w:val="22"/>
          <w:szCs w:val="22"/>
        </w:rPr>
        <w:t>Understand and apply shadow prices</w:t>
      </w:r>
    </w:p>
    <w:p w14:paraId="1B8665DD" w14:textId="01AD4119" w:rsidR="00143D60" w:rsidRPr="00143D60" w:rsidRDefault="00143D60" w:rsidP="00143D60">
      <w:pPr>
        <w:autoSpaceDE/>
        <w:autoSpaceDN/>
        <w:adjustRightInd/>
        <w:ind w:left="1080"/>
        <w:rPr>
          <w:rFonts w:asciiTheme="minorHAnsi" w:hAnsiTheme="minorHAnsi" w:cstheme="minorHAnsi"/>
          <w:sz w:val="22"/>
          <w:szCs w:val="22"/>
        </w:rPr>
      </w:pPr>
    </w:p>
    <w:p w14:paraId="359DD8EF" w14:textId="77777777" w:rsidR="00143D60" w:rsidRPr="00143D60" w:rsidRDefault="00143D60" w:rsidP="00143D60">
      <w:pPr>
        <w:rPr>
          <w:rFonts w:asciiTheme="minorHAnsi" w:hAnsiTheme="minorHAnsi" w:cstheme="minorHAnsi"/>
          <w:bCs/>
          <w:sz w:val="22"/>
          <w:szCs w:val="22"/>
        </w:rPr>
      </w:pPr>
    </w:p>
    <w:p w14:paraId="7FB6391A" w14:textId="62A7B253" w:rsidR="008225DB" w:rsidRDefault="00A81194" w:rsidP="008D7C61">
      <w:pPr>
        <w:rPr>
          <w:rFonts w:asciiTheme="minorHAnsi" w:hAnsiTheme="minorHAnsi" w:cstheme="minorHAnsi"/>
          <w:bCs/>
          <w:sz w:val="22"/>
          <w:szCs w:val="22"/>
          <w:lang w:val="en-CA"/>
        </w:rPr>
      </w:pPr>
      <w:r w:rsidRPr="00143D60">
        <w:rPr>
          <w:rFonts w:asciiTheme="minorHAnsi" w:hAnsiTheme="minorHAnsi" w:cstheme="minorHAnsi"/>
          <w:b/>
          <w:bCs/>
          <w:sz w:val="22"/>
          <w:szCs w:val="22"/>
          <w:lang w:val="en-CA"/>
        </w:rPr>
        <w:t xml:space="preserve">Instructional Approach </w:t>
      </w:r>
    </w:p>
    <w:p w14:paraId="5670F291" w14:textId="06939C78" w:rsidR="000B222C" w:rsidRDefault="000B222C" w:rsidP="008D7C61">
      <w:pPr>
        <w:rPr>
          <w:rFonts w:asciiTheme="minorHAnsi" w:hAnsiTheme="minorHAnsi" w:cstheme="minorHAnsi"/>
          <w:bCs/>
          <w:sz w:val="22"/>
          <w:szCs w:val="22"/>
          <w:lang w:val="en-CA"/>
        </w:rPr>
      </w:pPr>
      <w:r>
        <w:rPr>
          <w:rFonts w:asciiTheme="minorHAnsi" w:hAnsiTheme="minorHAnsi" w:cstheme="minorHAnsi"/>
          <w:bCs/>
          <w:sz w:val="22"/>
          <w:szCs w:val="22"/>
          <w:lang w:val="en-CA"/>
        </w:rPr>
        <w:t xml:space="preserve">Instructional approaches vary among instructors, but normally there will be lectures and active classroom activities.  Some instructors may use PowerPoint and/or distribute handouts and exercises in class.  </w:t>
      </w:r>
    </w:p>
    <w:p w14:paraId="67E66C9A" w14:textId="77777777" w:rsidR="000B222C" w:rsidRPr="00143D60" w:rsidRDefault="000B222C" w:rsidP="008D7C61">
      <w:pPr>
        <w:rPr>
          <w:rFonts w:asciiTheme="minorHAnsi" w:hAnsiTheme="minorHAnsi" w:cstheme="minorHAnsi"/>
          <w:b/>
          <w:bCs/>
          <w:sz w:val="22"/>
          <w:szCs w:val="22"/>
          <w:lang w:val="en-CA"/>
        </w:rPr>
      </w:pPr>
    </w:p>
    <w:p w14:paraId="0CB9A1FE" w14:textId="77777777" w:rsidR="00A81194" w:rsidRPr="00143D60" w:rsidRDefault="008225DB" w:rsidP="008D7C61">
      <w:pPr>
        <w:rPr>
          <w:rFonts w:asciiTheme="minorHAnsi" w:hAnsiTheme="minorHAnsi" w:cstheme="minorHAnsi"/>
          <w:b/>
          <w:bCs/>
          <w:sz w:val="22"/>
          <w:szCs w:val="22"/>
          <w:lang w:val="en-CA"/>
        </w:rPr>
      </w:pPr>
      <w:r w:rsidRPr="00143D60">
        <w:rPr>
          <w:rFonts w:asciiTheme="minorHAnsi" w:hAnsiTheme="minorHAnsi" w:cstheme="minorHAnsi"/>
          <w:b/>
          <w:bCs/>
          <w:sz w:val="22"/>
          <w:szCs w:val="22"/>
          <w:lang w:val="en-CA"/>
        </w:rPr>
        <w:t>Required and Recommended</w:t>
      </w:r>
      <w:r w:rsidR="004A0A00" w:rsidRPr="00143D60">
        <w:rPr>
          <w:rFonts w:asciiTheme="minorHAnsi" w:hAnsiTheme="minorHAnsi" w:cstheme="minorHAnsi"/>
          <w:b/>
          <w:bCs/>
          <w:sz w:val="22"/>
          <w:szCs w:val="22"/>
          <w:lang w:val="en-CA"/>
        </w:rPr>
        <w:t xml:space="preserve"> </w:t>
      </w:r>
      <w:r w:rsidR="00A81194" w:rsidRPr="00143D60">
        <w:rPr>
          <w:rFonts w:asciiTheme="minorHAnsi" w:hAnsiTheme="minorHAnsi" w:cstheme="minorHAnsi"/>
          <w:b/>
          <w:bCs/>
          <w:sz w:val="22"/>
          <w:szCs w:val="22"/>
          <w:lang w:val="en-CA"/>
        </w:rPr>
        <w:t>Texts and/or Materials</w:t>
      </w:r>
    </w:p>
    <w:p w14:paraId="48885761" w14:textId="5A224774" w:rsidR="00A81194" w:rsidRPr="000B222C" w:rsidRDefault="000B222C" w:rsidP="008D7C61">
      <w:pPr>
        <w:rPr>
          <w:rFonts w:asciiTheme="minorHAnsi" w:hAnsiTheme="minorHAnsi" w:cstheme="minorHAnsi"/>
          <w:bCs/>
          <w:sz w:val="22"/>
          <w:szCs w:val="22"/>
          <w:lang w:val="en-CA"/>
        </w:rPr>
      </w:pPr>
      <w:r w:rsidRPr="000B222C">
        <w:rPr>
          <w:rFonts w:asciiTheme="minorHAnsi" w:hAnsiTheme="minorHAnsi" w:cstheme="minorHAnsi"/>
          <w:bCs/>
          <w:sz w:val="22"/>
          <w:szCs w:val="22"/>
          <w:lang w:val="en-CA"/>
        </w:rPr>
        <w:t xml:space="preserve">The </w:t>
      </w:r>
      <w:r>
        <w:rPr>
          <w:rFonts w:asciiTheme="minorHAnsi" w:hAnsiTheme="minorHAnsi" w:cstheme="minorHAnsi"/>
          <w:bCs/>
          <w:sz w:val="22"/>
          <w:szCs w:val="22"/>
          <w:lang w:val="en-CA"/>
        </w:rPr>
        <w:t>“</w:t>
      </w:r>
      <w:r w:rsidRPr="000B222C">
        <w:rPr>
          <w:rFonts w:asciiTheme="minorHAnsi" w:hAnsiTheme="minorHAnsi" w:cstheme="minorHAnsi"/>
          <w:bCs/>
          <w:sz w:val="22"/>
          <w:szCs w:val="22"/>
          <w:lang w:val="en-CA"/>
        </w:rPr>
        <w:t>textbook</w:t>
      </w:r>
      <w:r>
        <w:rPr>
          <w:rFonts w:asciiTheme="minorHAnsi" w:hAnsiTheme="minorHAnsi" w:cstheme="minorHAnsi"/>
          <w:bCs/>
          <w:sz w:val="22"/>
          <w:szCs w:val="22"/>
          <w:lang w:val="en-CA"/>
        </w:rPr>
        <w:t>”</w:t>
      </w:r>
      <w:r w:rsidRPr="000B222C">
        <w:rPr>
          <w:rFonts w:asciiTheme="minorHAnsi" w:hAnsiTheme="minorHAnsi" w:cstheme="minorHAnsi"/>
          <w:bCs/>
          <w:sz w:val="22"/>
          <w:szCs w:val="22"/>
          <w:lang w:val="en-CA"/>
        </w:rPr>
        <w:t xml:space="preserve"> is a set of notes</w:t>
      </w:r>
      <w:r>
        <w:rPr>
          <w:rFonts w:asciiTheme="minorHAnsi" w:hAnsiTheme="minorHAnsi" w:cstheme="minorHAnsi"/>
          <w:bCs/>
          <w:sz w:val="22"/>
          <w:szCs w:val="22"/>
          <w:lang w:val="en-CA"/>
        </w:rPr>
        <w:t xml:space="preserve"> and solved problems that are posted on </w:t>
      </w:r>
      <w:proofErr w:type="spellStart"/>
      <w:r>
        <w:rPr>
          <w:rFonts w:asciiTheme="minorHAnsi" w:hAnsiTheme="minorHAnsi" w:cstheme="minorHAnsi"/>
          <w:bCs/>
          <w:sz w:val="22"/>
          <w:szCs w:val="22"/>
          <w:lang w:val="en-CA"/>
        </w:rPr>
        <w:t>Brightspace</w:t>
      </w:r>
      <w:proofErr w:type="spellEnd"/>
      <w:r>
        <w:rPr>
          <w:rFonts w:asciiTheme="minorHAnsi" w:hAnsiTheme="minorHAnsi" w:cstheme="minorHAnsi"/>
          <w:bCs/>
          <w:sz w:val="22"/>
          <w:szCs w:val="22"/>
          <w:lang w:val="en-CA"/>
        </w:rPr>
        <w:t xml:space="preserve">.  Additional study materials, including practice exams and assignment solutions, will also be posted on </w:t>
      </w:r>
      <w:proofErr w:type="spellStart"/>
      <w:r>
        <w:rPr>
          <w:rFonts w:asciiTheme="minorHAnsi" w:hAnsiTheme="minorHAnsi" w:cstheme="minorHAnsi"/>
          <w:bCs/>
          <w:sz w:val="22"/>
          <w:szCs w:val="22"/>
          <w:lang w:val="en-CA"/>
        </w:rPr>
        <w:t>Brightspace</w:t>
      </w:r>
      <w:proofErr w:type="spellEnd"/>
      <w:r>
        <w:rPr>
          <w:rFonts w:asciiTheme="minorHAnsi" w:hAnsiTheme="minorHAnsi" w:cstheme="minorHAnsi"/>
          <w:bCs/>
          <w:sz w:val="22"/>
          <w:szCs w:val="22"/>
          <w:lang w:val="en-CA"/>
        </w:rPr>
        <w:t>.</w:t>
      </w:r>
    </w:p>
    <w:p w14:paraId="318CF05E" w14:textId="77777777" w:rsidR="00164B91" w:rsidRPr="00143D60" w:rsidRDefault="00164B91" w:rsidP="008D7C61">
      <w:pPr>
        <w:rPr>
          <w:rFonts w:asciiTheme="minorHAnsi" w:hAnsiTheme="minorHAnsi" w:cstheme="minorHAnsi"/>
          <w:b/>
          <w:bCs/>
          <w:sz w:val="22"/>
          <w:szCs w:val="22"/>
          <w:lang w:val="en-CA"/>
        </w:rPr>
      </w:pPr>
    </w:p>
    <w:p w14:paraId="7F94EDB9" w14:textId="77777777" w:rsidR="009B48E0" w:rsidRDefault="009B48E0">
      <w:pPr>
        <w:autoSpaceDE/>
        <w:autoSpaceDN/>
        <w:adjustRightInd/>
        <w:rPr>
          <w:rFonts w:asciiTheme="minorHAnsi" w:hAnsiTheme="minorHAnsi" w:cstheme="minorHAnsi"/>
          <w:b/>
          <w:sz w:val="28"/>
          <w:szCs w:val="22"/>
        </w:rPr>
      </w:pPr>
      <w:r>
        <w:rPr>
          <w:rFonts w:asciiTheme="minorHAnsi" w:hAnsiTheme="minorHAnsi" w:cstheme="minorHAnsi"/>
          <w:b/>
          <w:sz w:val="28"/>
          <w:szCs w:val="22"/>
        </w:rPr>
        <w:br w:type="page"/>
      </w:r>
    </w:p>
    <w:p w14:paraId="16680E46" w14:textId="701C0FBE" w:rsidR="000B222C" w:rsidRPr="000B222C" w:rsidRDefault="000B222C" w:rsidP="00E17F3B">
      <w:pPr>
        <w:rPr>
          <w:rFonts w:asciiTheme="minorHAnsi" w:hAnsiTheme="minorHAnsi" w:cstheme="minorHAnsi"/>
          <w:b/>
          <w:sz w:val="28"/>
          <w:szCs w:val="22"/>
        </w:rPr>
      </w:pPr>
      <w:r w:rsidRPr="000B222C">
        <w:rPr>
          <w:rFonts w:asciiTheme="minorHAnsi" w:hAnsiTheme="minorHAnsi" w:cstheme="minorHAnsi"/>
          <w:b/>
          <w:sz w:val="28"/>
          <w:szCs w:val="22"/>
        </w:rPr>
        <w:lastRenderedPageBreak/>
        <w:t>Evaluations</w:t>
      </w:r>
    </w:p>
    <w:p w14:paraId="30F84D0D" w14:textId="77777777" w:rsidR="000B222C" w:rsidRPr="000B222C" w:rsidRDefault="000B222C" w:rsidP="00E17F3B">
      <w:pPr>
        <w:rPr>
          <w:rFonts w:asciiTheme="minorHAnsi" w:hAnsiTheme="minorHAnsi" w:cstheme="minorHAnsi"/>
          <w:sz w:val="22"/>
          <w:szCs w:val="22"/>
        </w:rPr>
      </w:pPr>
    </w:p>
    <w:p w14:paraId="3012865D" w14:textId="77777777" w:rsidR="000B222C" w:rsidRPr="000B222C" w:rsidRDefault="000B222C" w:rsidP="00E17F3B">
      <w:pPr>
        <w:rPr>
          <w:rFonts w:asciiTheme="minorHAnsi" w:hAnsiTheme="minorHAnsi" w:cstheme="minorHAnsi"/>
          <w:b/>
          <w:sz w:val="22"/>
          <w:szCs w:val="22"/>
        </w:rPr>
      </w:pPr>
      <w:r w:rsidRPr="000B222C">
        <w:rPr>
          <w:rFonts w:asciiTheme="minorHAnsi" w:hAnsiTheme="minorHAnsi" w:cstheme="minorHAnsi"/>
          <w:b/>
          <w:sz w:val="22"/>
          <w:szCs w:val="22"/>
        </w:rPr>
        <w:t>Assignments</w:t>
      </w:r>
    </w:p>
    <w:p w14:paraId="51B9681D"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Eight (8) assignments valued at 2.5 points each will be assigned over the term.  Assignments are due by 1pm Friday on the dates listed on the attached schedule.  Assignments are to be submitted in designated assignment boxes located I the northeast corner of the 2</w:t>
      </w:r>
      <w:r w:rsidRPr="000B222C">
        <w:rPr>
          <w:rFonts w:asciiTheme="minorHAnsi" w:hAnsiTheme="minorHAnsi" w:cstheme="minorHAnsi"/>
          <w:sz w:val="22"/>
          <w:szCs w:val="22"/>
          <w:vertAlign w:val="superscript"/>
        </w:rPr>
        <w:t>nd</w:t>
      </w:r>
      <w:r w:rsidRPr="000B222C">
        <w:rPr>
          <w:rFonts w:asciiTheme="minorHAnsi" w:hAnsiTheme="minorHAnsi" w:cstheme="minorHAnsi"/>
          <w:sz w:val="22"/>
          <w:szCs w:val="22"/>
        </w:rPr>
        <w:t xml:space="preserve"> floor of the Loyola Building.  Assignments and solutions will be posted on </w:t>
      </w:r>
      <w:proofErr w:type="spellStart"/>
      <w:r w:rsidRPr="000B222C">
        <w:rPr>
          <w:rFonts w:asciiTheme="minorHAnsi" w:hAnsiTheme="minorHAnsi" w:cstheme="minorHAnsi"/>
          <w:sz w:val="22"/>
          <w:szCs w:val="22"/>
        </w:rPr>
        <w:t>Brightspace</w:t>
      </w:r>
      <w:proofErr w:type="spellEnd"/>
      <w:r w:rsidRPr="000B222C">
        <w:rPr>
          <w:rFonts w:asciiTheme="minorHAnsi" w:hAnsiTheme="minorHAnsi" w:cstheme="minorHAnsi"/>
          <w:sz w:val="22"/>
          <w:szCs w:val="22"/>
        </w:rPr>
        <w:t>.  Submitted assignments should have pages stapled but have no cover.  Students should write their full name, A number, and course section letter on the assignment.</w:t>
      </w:r>
    </w:p>
    <w:p w14:paraId="50DC0191" w14:textId="77777777" w:rsidR="000B222C" w:rsidRPr="000B222C" w:rsidRDefault="000B222C" w:rsidP="00E17F3B">
      <w:pPr>
        <w:rPr>
          <w:rFonts w:asciiTheme="minorHAnsi" w:hAnsiTheme="minorHAnsi" w:cstheme="minorHAnsi"/>
          <w:sz w:val="22"/>
          <w:szCs w:val="22"/>
        </w:rPr>
      </w:pPr>
    </w:p>
    <w:p w14:paraId="2334FA22" w14:textId="77777777" w:rsidR="000B222C" w:rsidRPr="000B222C" w:rsidRDefault="000B222C" w:rsidP="00E17F3B">
      <w:pPr>
        <w:rPr>
          <w:rFonts w:asciiTheme="minorHAnsi" w:hAnsiTheme="minorHAnsi" w:cstheme="minorHAnsi"/>
          <w:b/>
          <w:sz w:val="22"/>
          <w:szCs w:val="22"/>
        </w:rPr>
      </w:pPr>
      <w:r w:rsidRPr="000B222C">
        <w:rPr>
          <w:rFonts w:asciiTheme="minorHAnsi" w:hAnsiTheme="minorHAnsi" w:cstheme="minorHAnsi"/>
          <w:b/>
          <w:sz w:val="22"/>
          <w:szCs w:val="22"/>
        </w:rPr>
        <w:t>Midterm</w:t>
      </w:r>
    </w:p>
    <w:p w14:paraId="426CB7C1" w14:textId="47C3BD72"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 xml:space="preserve">A midterm exam will be given in class on </w:t>
      </w:r>
      <w:r w:rsidR="001E7166">
        <w:rPr>
          <w:rFonts w:asciiTheme="minorHAnsi" w:hAnsiTheme="minorHAnsi" w:cstheme="minorHAnsi"/>
          <w:sz w:val="22"/>
          <w:szCs w:val="22"/>
        </w:rPr>
        <w:t>February 12 or 13</w:t>
      </w:r>
      <w:r w:rsidRPr="000B222C">
        <w:rPr>
          <w:rFonts w:asciiTheme="minorHAnsi" w:hAnsiTheme="minorHAnsi" w:cstheme="minorHAnsi"/>
          <w:sz w:val="22"/>
          <w:szCs w:val="22"/>
        </w:rPr>
        <w:t xml:space="preserve">, depending upon which day your class meets.  Students must advise their instructor by phone or email before the midterm end time if they cannot attend the exam.  </w:t>
      </w:r>
    </w:p>
    <w:p w14:paraId="5FD232F0" w14:textId="77777777" w:rsidR="000B222C" w:rsidRPr="000B222C" w:rsidRDefault="000B222C" w:rsidP="00E17F3B">
      <w:pPr>
        <w:rPr>
          <w:rFonts w:asciiTheme="minorHAnsi" w:hAnsiTheme="minorHAnsi" w:cstheme="minorHAnsi"/>
          <w:sz w:val="22"/>
          <w:szCs w:val="22"/>
        </w:rPr>
      </w:pPr>
    </w:p>
    <w:p w14:paraId="1DF91A80" w14:textId="77777777" w:rsidR="000B222C" w:rsidRPr="000B222C" w:rsidRDefault="000B222C" w:rsidP="00E17F3B">
      <w:pPr>
        <w:rPr>
          <w:rFonts w:asciiTheme="minorHAnsi" w:hAnsiTheme="minorHAnsi" w:cstheme="minorHAnsi"/>
          <w:b/>
          <w:sz w:val="22"/>
          <w:szCs w:val="22"/>
        </w:rPr>
      </w:pPr>
      <w:r w:rsidRPr="000B222C">
        <w:rPr>
          <w:rFonts w:asciiTheme="minorHAnsi" w:hAnsiTheme="minorHAnsi" w:cstheme="minorHAnsi"/>
          <w:b/>
          <w:sz w:val="22"/>
          <w:szCs w:val="22"/>
        </w:rPr>
        <w:t>Final Exam</w:t>
      </w:r>
    </w:p>
    <w:p w14:paraId="787A56E5" w14:textId="3EC60E7B"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 xml:space="preserve">A </w:t>
      </w:r>
      <w:proofErr w:type="gramStart"/>
      <w:r w:rsidRPr="000B222C">
        <w:rPr>
          <w:rFonts w:asciiTheme="minorHAnsi" w:hAnsiTheme="minorHAnsi" w:cstheme="minorHAnsi"/>
          <w:sz w:val="22"/>
          <w:szCs w:val="22"/>
        </w:rPr>
        <w:t>3 hour</w:t>
      </w:r>
      <w:proofErr w:type="gramEnd"/>
      <w:r w:rsidRPr="000B222C">
        <w:rPr>
          <w:rFonts w:asciiTheme="minorHAnsi" w:hAnsiTheme="minorHAnsi" w:cstheme="minorHAnsi"/>
          <w:sz w:val="22"/>
          <w:szCs w:val="22"/>
        </w:rPr>
        <w:t xml:space="preserve"> final exam will be held in early </w:t>
      </w:r>
      <w:r w:rsidR="001E7166">
        <w:rPr>
          <w:rFonts w:asciiTheme="minorHAnsi" w:hAnsiTheme="minorHAnsi" w:cstheme="minorHAnsi"/>
          <w:sz w:val="22"/>
          <w:szCs w:val="22"/>
        </w:rPr>
        <w:t xml:space="preserve">April </w:t>
      </w:r>
      <w:r w:rsidRPr="000B222C">
        <w:rPr>
          <w:rFonts w:asciiTheme="minorHAnsi" w:hAnsiTheme="minorHAnsi" w:cstheme="minorHAnsi"/>
          <w:sz w:val="22"/>
          <w:szCs w:val="22"/>
        </w:rPr>
        <w:t xml:space="preserve">at a day and time set by the Registrar.  The exam schedule will be posted in early </w:t>
      </w:r>
      <w:r w:rsidR="001E7166">
        <w:rPr>
          <w:rFonts w:asciiTheme="minorHAnsi" w:hAnsiTheme="minorHAnsi" w:cstheme="minorHAnsi"/>
          <w:sz w:val="22"/>
          <w:szCs w:val="22"/>
        </w:rPr>
        <w:t>March</w:t>
      </w:r>
      <w:r w:rsidRPr="000B222C">
        <w:rPr>
          <w:rFonts w:asciiTheme="minorHAnsi" w:hAnsiTheme="minorHAnsi" w:cstheme="minorHAnsi"/>
          <w:sz w:val="22"/>
          <w:szCs w:val="22"/>
        </w:rPr>
        <w:t>.</w:t>
      </w:r>
    </w:p>
    <w:p w14:paraId="08648A74" w14:textId="4E577F70" w:rsidR="000B222C" w:rsidRDefault="000B222C" w:rsidP="00E17F3B">
      <w:pPr>
        <w:rPr>
          <w:rFonts w:asciiTheme="minorHAnsi" w:hAnsiTheme="minorHAnsi" w:cstheme="minorHAnsi"/>
          <w:sz w:val="22"/>
          <w:szCs w:val="22"/>
        </w:rPr>
      </w:pPr>
    </w:p>
    <w:p w14:paraId="14202FFA"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b/>
          <w:sz w:val="22"/>
          <w:szCs w:val="22"/>
        </w:rPr>
        <w:t>Calculation of Numeric Grade</w:t>
      </w:r>
    </w:p>
    <w:p w14:paraId="31DD4743" w14:textId="679E3109"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 xml:space="preserve">A total score for the course is based upon a weighted average of your grades on the above items.  </w:t>
      </w:r>
    </w:p>
    <w:p w14:paraId="1103AD16" w14:textId="77777777" w:rsidR="000B222C" w:rsidRPr="000B222C" w:rsidRDefault="000B222C" w:rsidP="00E17F3B">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3245"/>
        <w:gridCol w:w="3245"/>
        <w:gridCol w:w="3246"/>
      </w:tblGrid>
      <w:tr w:rsidR="000B222C" w:rsidRPr="000B222C" w14:paraId="12FA46EC" w14:textId="77777777" w:rsidTr="00BE79E3">
        <w:tc>
          <w:tcPr>
            <w:tcW w:w="3245" w:type="dxa"/>
          </w:tcPr>
          <w:p w14:paraId="5513CD01" w14:textId="77777777" w:rsidR="000B222C" w:rsidRPr="000B222C" w:rsidRDefault="000B222C" w:rsidP="00E17F3B">
            <w:pPr>
              <w:rPr>
                <w:rFonts w:asciiTheme="minorHAnsi" w:hAnsiTheme="minorHAnsi" w:cstheme="minorHAnsi"/>
                <w:sz w:val="22"/>
                <w:szCs w:val="22"/>
              </w:rPr>
            </w:pPr>
          </w:p>
        </w:tc>
        <w:tc>
          <w:tcPr>
            <w:tcW w:w="3245" w:type="dxa"/>
          </w:tcPr>
          <w:p w14:paraId="73AC790D"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Option #1</w:t>
            </w:r>
          </w:p>
        </w:tc>
        <w:tc>
          <w:tcPr>
            <w:tcW w:w="3246" w:type="dxa"/>
          </w:tcPr>
          <w:p w14:paraId="3AACD1D2"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Option #2</w:t>
            </w:r>
          </w:p>
        </w:tc>
      </w:tr>
      <w:tr w:rsidR="000B222C" w:rsidRPr="000B222C" w14:paraId="59E6AB27" w14:textId="77777777" w:rsidTr="00BE79E3">
        <w:tc>
          <w:tcPr>
            <w:tcW w:w="3245" w:type="dxa"/>
          </w:tcPr>
          <w:p w14:paraId="685DD0D3"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Assignments</w:t>
            </w:r>
          </w:p>
        </w:tc>
        <w:tc>
          <w:tcPr>
            <w:tcW w:w="3245" w:type="dxa"/>
          </w:tcPr>
          <w:p w14:paraId="72211287"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20%</w:t>
            </w:r>
          </w:p>
        </w:tc>
        <w:tc>
          <w:tcPr>
            <w:tcW w:w="3246" w:type="dxa"/>
          </w:tcPr>
          <w:p w14:paraId="79D0CA1D"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20%</w:t>
            </w:r>
          </w:p>
        </w:tc>
      </w:tr>
      <w:tr w:rsidR="000B222C" w:rsidRPr="000B222C" w14:paraId="69922CF3" w14:textId="77777777" w:rsidTr="00BE79E3">
        <w:tc>
          <w:tcPr>
            <w:tcW w:w="3245" w:type="dxa"/>
          </w:tcPr>
          <w:p w14:paraId="0140D150"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Midterm</w:t>
            </w:r>
          </w:p>
        </w:tc>
        <w:tc>
          <w:tcPr>
            <w:tcW w:w="3245" w:type="dxa"/>
          </w:tcPr>
          <w:p w14:paraId="2EAA8AE2" w14:textId="4B40CDF5" w:rsidR="000B222C" w:rsidRPr="000B222C" w:rsidRDefault="003C7310" w:rsidP="00E17F3B">
            <w:pPr>
              <w:rPr>
                <w:rFonts w:asciiTheme="minorHAnsi" w:hAnsiTheme="minorHAnsi" w:cstheme="minorHAnsi"/>
                <w:sz w:val="22"/>
                <w:szCs w:val="22"/>
              </w:rPr>
            </w:pPr>
            <w:r>
              <w:rPr>
                <w:rFonts w:asciiTheme="minorHAnsi" w:hAnsiTheme="minorHAnsi" w:cstheme="minorHAnsi"/>
                <w:sz w:val="22"/>
                <w:szCs w:val="22"/>
              </w:rPr>
              <w:t>2</w:t>
            </w:r>
            <w:r w:rsidR="000B222C" w:rsidRPr="000B222C">
              <w:rPr>
                <w:rFonts w:asciiTheme="minorHAnsi" w:hAnsiTheme="minorHAnsi" w:cstheme="minorHAnsi"/>
                <w:sz w:val="22"/>
                <w:szCs w:val="22"/>
              </w:rPr>
              <w:t>0%</w:t>
            </w:r>
          </w:p>
        </w:tc>
        <w:tc>
          <w:tcPr>
            <w:tcW w:w="3246" w:type="dxa"/>
          </w:tcPr>
          <w:p w14:paraId="5F9EC902" w14:textId="2BAB077E" w:rsidR="000B222C" w:rsidRPr="000B222C" w:rsidRDefault="003C7310" w:rsidP="00E17F3B">
            <w:pPr>
              <w:rPr>
                <w:rFonts w:asciiTheme="minorHAnsi" w:hAnsiTheme="minorHAnsi" w:cstheme="minorHAnsi"/>
                <w:sz w:val="22"/>
                <w:szCs w:val="22"/>
              </w:rPr>
            </w:pPr>
            <w:r>
              <w:rPr>
                <w:rFonts w:asciiTheme="minorHAnsi" w:hAnsiTheme="minorHAnsi" w:cstheme="minorHAnsi"/>
                <w:sz w:val="22"/>
                <w:szCs w:val="22"/>
              </w:rPr>
              <w:t>30</w:t>
            </w:r>
            <w:r w:rsidR="000B222C" w:rsidRPr="000B222C">
              <w:rPr>
                <w:rFonts w:asciiTheme="minorHAnsi" w:hAnsiTheme="minorHAnsi" w:cstheme="minorHAnsi"/>
                <w:sz w:val="22"/>
                <w:szCs w:val="22"/>
              </w:rPr>
              <w:t>%</w:t>
            </w:r>
          </w:p>
        </w:tc>
      </w:tr>
      <w:tr w:rsidR="000B222C" w:rsidRPr="000B222C" w14:paraId="2BCA9F4E" w14:textId="77777777" w:rsidTr="00BE79E3">
        <w:tc>
          <w:tcPr>
            <w:tcW w:w="3245" w:type="dxa"/>
          </w:tcPr>
          <w:p w14:paraId="27D358EB"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Final Exam</w:t>
            </w:r>
          </w:p>
        </w:tc>
        <w:tc>
          <w:tcPr>
            <w:tcW w:w="3245" w:type="dxa"/>
          </w:tcPr>
          <w:p w14:paraId="720705C3" w14:textId="7F16D47A" w:rsidR="000B222C" w:rsidRPr="000B222C" w:rsidRDefault="003C7310" w:rsidP="00E17F3B">
            <w:pPr>
              <w:rPr>
                <w:rFonts w:asciiTheme="minorHAnsi" w:hAnsiTheme="minorHAnsi" w:cstheme="minorHAnsi"/>
                <w:sz w:val="22"/>
                <w:szCs w:val="22"/>
              </w:rPr>
            </w:pPr>
            <w:r>
              <w:rPr>
                <w:rFonts w:asciiTheme="minorHAnsi" w:hAnsiTheme="minorHAnsi" w:cstheme="minorHAnsi"/>
                <w:sz w:val="22"/>
                <w:szCs w:val="22"/>
              </w:rPr>
              <w:t>6</w:t>
            </w:r>
            <w:r w:rsidR="000B222C" w:rsidRPr="000B222C">
              <w:rPr>
                <w:rFonts w:asciiTheme="minorHAnsi" w:hAnsiTheme="minorHAnsi" w:cstheme="minorHAnsi"/>
                <w:sz w:val="22"/>
                <w:szCs w:val="22"/>
              </w:rPr>
              <w:t>0%</w:t>
            </w:r>
          </w:p>
        </w:tc>
        <w:tc>
          <w:tcPr>
            <w:tcW w:w="3246" w:type="dxa"/>
          </w:tcPr>
          <w:p w14:paraId="1274F43E" w14:textId="7EAD2E3C" w:rsidR="000B222C" w:rsidRPr="000B222C" w:rsidRDefault="003C7310" w:rsidP="00E17F3B">
            <w:pPr>
              <w:rPr>
                <w:rFonts w:asciiTheme="minorHAnsi" w:hAnsiTheme="minorHAnsi" w:cstheme="minorHAnsi"/>
                <w:sz w:val="22"/>
                <w:szCs w:val="22"/>
              </w:rPr>
            </w:pPr>
            <w:r>
              <w:rPr>
                <w:rFonts w:asciiTheme="minorHAnsi" w:hAnsiTheme="minorHAnsi" w:cstheme="minorHAnsi"/>
                <w:sz w:val="22"/>
                <w:szCs w:val="22"/>
              </w:rPr>
              <w:t>5</w:t>
            </w:r>
            <w:r w:rsidR="000B222C">
              <w:rPr>
                <w:rFonts w:asciiTheme="minorHAnsi" w:hAnsiTheme="minorHAnsi" w:cstheme="minorHAnsi"/>
                <w:sz w:val="22"/>
                <w:szCs w:val="22"/>
              </w:rPr>
              <w:t>0</w:t>
            </w:r>
            <w:r w:rsidR="000B222C" w:rsidRPr="000B222C">
              <w:rPr>
                <w:rFonts w:asciiTheme="minorHAnsi" w:hAnsiTheme="minorHAnsi" w:cstheme="minorHAnsi"/>
                <w:sz w:val="22"/>
                <w:szCs w:val="22"/>
              </w:rPr>
              <w:t>%</w:t>
            </w:r>
          </w:p>
        </w:tc>
      </w:tr>
    </w:tbl>
    <w:p w14:paraId="2E266C34" w14:textId="77777777" w:rsidR="00A75599" w:rsidRDefault="00A75599" w:rsidP="00E17F3B">
      <w:pPr>
        <w:pStyle w:val="Heading2"/>
        <w:spacing w:before="0"/>
        <w:rPr>
          <w:rFonts w:cstheme="minorHAnsi"/>
          <w:color w:val="auto"/>
          <w:sz w:val="22"/>
          <w:szCs w:val="22"/>
        </w:rPr>
      </w:pPr>
    </w:p>
    <w:p w14:paraId="174E3055" w14:textId="678D2DE4" w:rsidR="000B222C" w:rsidRPr="000B222C" w:rsidRDefault="000B222C" w:rsidP="00E17F3B">
      <w:pPr>
        <w:pStyle w:val="Heading2"/>
        <w:spacing w:before="0"/>
        <w:rPr>
          <w:rFonts w:cstheme="minorHAnsi"/>
          <w:color w:val="auto"/>
          <w:sz w:val="22"/>
          <w:szCs w:val="22"/>
        </w:rPr>
      </w:pPr>
      <w:r w:rsidRPr="000B222C">
        <w:rPr>
          <w:rFonts w:cstheme="minorHAnsi"/>
          <w:color w:val="auto"/>
          <w:sz w:val="22"/>
          <w:szCs w:val="22"/>
        </w:rPr>
        <w:t>Calculation of Letter Grades</w:t>
      </w:r>
    </w:p>
    <w:p w14:paraId="2DA0DAD0"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 xml:space="preserve">Since assignments are primarily intended as practice and a learning tool rather than evaluation of achievement, they are not used in determining whether a student passes the course.  </w:t>
      </w:r>
      <w:r w:rsidRPr="00923412">
        <w:rPr>
          <w:rFonts w:asciiTheme="minorHAnsi" w:hAnsiTheme="minorHAnsi" w:cstheme="minorHAnsi"/>
          <w:b/>
          <w:sz w:val="22"/>
          <w:szCs w:val="22"/>
        </w:rPr>
        <w:t>To pass the course the student must achieve at least 40 out of 80 points on the combined midterm and final using the above weights.</w:t>
      </w:r>
      <w:r w:rsidRPr="000B222C">
        <w:rPr>
          <w:rFonts w:asciiTheme="minorHAnsi" w:hAnsiTheme="minorHAnsi" w:cstheme="minorHAnsi"/>
          <w:sz w:val="22"/>
          <w:szCs w:val="22"/>
        </w:rPr>
        <w:t xml:space="preserve">  If the student meets this threshold then the numeric grade is converted to a letter using the official University conversion scheme (Academic Regulation 5).</w:t>
      </w:r>
    </w:p>
    <w:p w14:paraId="0EF71E4E" w14:textId="77777777" w:rsidR="000B222C" w:rsidRPr="000B222C" w:rsidRDefault="000B222C" w:rsidP="00E17F3B">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264"/>
        <w:gridCol w:w="1231"/>
        <w:gridCol w:w="1206"/>
        <w:gridCol w:w="1207"/>
        <w:gridCol w:w="1207"/>
        <w:gridCol w:w="1207"/>
        <w:gridCol w:w="1207"/>
        <w:gridCol w:w="1207"/>
      </w:tblGrid>
      <w:tr w:rsidR="000B222C" w:rsidRPr="000B222C" w14:paraId="3A1246E9" w14:textId="77777777" w:rsidTr="00BE79E3">
        <w:tc>
          <w:tcPr>
            <w:tcW w:w="1264" w:type="dxa"/>
          </w:tcPr>
          <w:p w14:paraId="3952476A"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0-49</w:t>
            </w:r>
          </w:p>
        </w:tc>
        <w:tc>
          <w:tcPr>
            <w:tcW w:w="1231" w:type="dxa"/>
          </w:tcPr>
          <w:p w14:paraId="248A8660"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F</w:t>
            </w:r>
          </w:p>
        </w:tc>
        <w:tc>
          <w:tcPr>
            <w:tcW w:w="1206" w:type="dxa"/>
          </w:tcPr>
          <w:p w14:paraId="7151D4AF"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60-62</w:t>
            </w:r>
          </w:p>
        </w:tc>
        <w:tc>
          <w:tcPr>
            <w:tcW w:w="1207" w:type="dxa"/>
          </w:tcPr>
          <w:p w14:paraId="6B59262C"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C-</w:t>
            </w:r>
          </w:p>
        </w:tc>
        <w:tc>
          <w:tcPr>
            <w:tcW w:w="1207" w:type="dxa"/>
          </w:tcPr>
          <w:p w14:paraId="561A55B4"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70-72</w:t>
            </w:r>
          </w:p>
        </w:tc>
        <w:tc>
          <w:tcPr>
            <w:tcW w:w="1207" w:type="dxa"/>
          </w:tcPr>
          <w:p w14:paraId="4B56ADA3"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B-</w:t>
            </w:r>
          </w:p>
        </w:tc>
        <w:tc>
          <w:tcPr>
            <w:tcW w:w="1207" w:type="dxa"/>
          </w:tcPr>
          <w:p w14:paraId="5750187C"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80-84</w:t>
            </w:r>
          </w:p>
        </w:tc>
        <w:tc>
          <w:tcPr>
            <w:tcW w:w="1207" w:type="dxa"/>
          </w:tcPr>
          <w:p w14:paraId="36C837D2"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A-</w:t>
            </w:r>
          </w:p>
        </w:tc>
      </w:tr>
      <w:tr w:rsidR="000B222C" w:rsidRPr="000B222C" w14:paraId="48C14A54" w14:textId="77777777" w:rsidTr="00BE79E3">
        <w:tc>
          <w:tcPr>
            <w:tcW w:w="1264" w:type="dxa"/>
          </w:tcPr>
          <w:p w14:paraId="6A372764"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50-69</w:t>
            </w:r>
          </w:p>
        </w:tc>
        <w:tc>
          <w:tcPr>
            <w:tcW w:w="1231" w:type="dxa"/>
          </w:tcPr>
          <w:p w14:paraId="60EF23DB"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D</w:t>
            </w:r>
          </w:p>
        </w:tc>
        <w:tc>
          <w:tcPr>
            <w:tcW w:w="1206" w:type="dxa"/>
          </w:tcPr>
          <w:p w14:paraId="513F846A"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63-66</w:t>
            </w:r>
          </w:p>
        </w:tc>
        <w:tc>
          <w:tcPr>
            <w:tcW w:w="1207" w:type="dxa"/>
          </w:tcPr>
          <w:p w14:paraId="0CC7BA04"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C</w:t>
            </w:r>
          </w:p>
        </w:tc>
        <w:tc>
          <w:tcPr>
            <w:tcW w:w="1207" w:type="dxa"/>
          </w:tcPr>
          <w:p w14:paraId="6537E752"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73-76</w:t>
            </w:r>
          </w:p>
        </w:tc>
        <w:tc>
          <w:tcPr>
            <w:tcW w:w="1207" w:type="dxa"/>
          </w:tcPr>
          <w:p w14:paraId="2CB213A6"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B</w:t>
            </w:r>
          </w:p>
        </w:tc>
        <w:tc>
          <w:tcPr>
            <w:tcW w:w="1207" w:type="dxa"/>
          </w:tcPr>
          <w:p w14:paraId="46A89F7F"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85-89</w:t>
            </w:r>
          </w:p>
        </w:tc>
        <w:tc>
          <w:tcPr>
            <w:tcW w:w="1207" w:type="dxa"/>
          </w:tcPr>
          <w:p w14:paraId="4DFB9CF5"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A</w:t>
            </w:r>
          </w:p>
        </w:tc>
      </w:tr>
      <w:tr w:rsidR="000B222C" w:rsidRPr="000B222C" w14:paraId="7E6D0FB7" w14:textId="77777777" w:rsidTr="00BE79E3">
        <w:tc>
          <w:tcPr>
            <w:tcW w:w="1264" w:type="dxa"/>
          </w:tcPr>
          <w:p w14:paraId="3A4D64DD" w14:textId="77777777" w:rsidR="000B222C" w:rsidRPr="000B222C" w:rsidRDefault="000B222C" w:rsidP="00E17F3B">
            <w:pPr>
              <w:rPr>
                <w:rFonts w:asciiTheme="minorHAnsi" w:hAnsiTheme="minorHAnsi" w:cstheme="minorHAnsi"/>
                <w:sz w:val="22"/>
                <w:szCs w:val="22"/>
              </w:rPr>
            </w:pPr>
          </w:p>
        </w:tc>
        <w:tc>
          <w:tcPr>
            <w:tcW w:w="1231" w:type="dxa"/>
          </w:tcPr>
          <w:p w14:paraId="46233EC9" w14:textId="77777777" w:rsidR="000B222C" w:rsidRPr="000B222C" w:rsidRDefault="000B222C" w:rsidP="00E17F3B">
            <w:pPr>
              <w:rPr>
                <w:rFonts w:asciiTheme="minorHAnsi" w:hAnsiTheme="minorHAnsi" w:cstheme="minorHAnsi"/>
                <w:sz w:val="22"/>
                <w:szCs w:val="22"/>
              </w:rPr>
            </w:pPr>
          </w:p>
        </w:tc>
        <w:tc>
          <w:tcPr>
            <w:tcW w:w="1206" w:type="dxa"/>
          </w:tcPr>
          <w:p w14:paraId="512C9051"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67-69</w:t>
            </w:r>
          </w:p>
        </w:tc>
        <w:tc>
          <w:tcPr>
            <w:tcW w:w="1207" w:type="dxa"/>
          </w:tcPr>
          <w:p w14:paraId="35A95176"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C+</w:t>
            </w:r>
          </w:p>
        </w:tc>
        <w:tc>
          <w:tcPr>
            <w:tcW w:w="1207" w:type="dxa"/>
          </w:tcPr>
          <w:p w14:paraId="3BA6F422"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77-79</w:t>
            </w:r>
          </w:p>
        </w:tc>
        <w:tc>
          <w:tcPr>
            <w:tcW w:w="1207" w:type="dxa"/>
          </w:tcPr>
          <w:p w14:paraId="0EF09525"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B+</w:t>
            </w:r>
          </w:p>
        </w:tc>
        <w:tc>
          <w:tcPr>
            <w:tcW w:w="1207" w:type="dxa"/>
          </w:tcPr>
          <w:p w14:paraId="3E966949"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90-100</w:t>
            </w:r>
          </w:p>
        </w:tc>
        <w:tc>
          <w:tcPr>
            <w:tcW w:w="1207" w:type="dxa"/>
          </w:tcPr>
          <w:p w14:paraId="2B51DBE1" w14:textId="77777777" w:rsidR="000B222C" w:rsidRPr="000B222C" w:rsidRDefault="000B222C" w:rsidP="00E17F3B">
            <w:pPr>
              <w:rPr>
                <w:rFonts w:asciiTheme="minorHAnsi" w:hAnsiTheme="minorHAnsi" w:cstheme="minorHAnsi"/>
                <w:sz w:val="22"/>
                <w:szCs w:val="22"/>
              </w:rPr>
            </w:pPr>
            <w:r w:rsidRPr="000B222C">
              <w:rPr>
                <w:rFonts w:asciiTheme="minorHAnsi" w:hAnsiTheme="minorHAnsi" w:cstheme="minorHAnsi"/>
                <w:sz w:val="22"/>
                <w:szCs w:val="22"/>
              </w:rPr>
              <w:t>A+</w:t>
            </w:r>
          </w:p>
        </w:tc>
      </w:tr>
    </w:tbl>
    <w:p w14:paraId="3900DC89" w14:textId="77777777" w:rsidR="000B222C" w:rsidRPr="000B222C" w:rsidRDefault="000B222C" w:rsidP="00E17F3B">
      <w:pPr>
        <w:rPr>
          <w:rFonts w:asciiTheme="minorHAnsi" w:hAnsiTheme="minorHAnsi" w:cstheme="minorHAnsi"/>
          <w:sz w:val="22"/>
          <w:szCs w:val="22"/>
        </w:rPr>
      </w:pPr>
    </w:p>
    <w:p w14:paraId="451F7749" w14:textId="77777777" w:rsidR="00A81194" w:rsidRPr="000B222C" w:rsidRDefault="00A81194" w:rsidP="00E17F3B">
      <w:pPr>
        <w:rPr>
          <w:rFonts w:asciiTheme="minorHAnsi" w:hAnsiTheme="minorHAnsi" w:cstheme="minorHAnsi"/>
          <w:bCs/>
          <w:sz w:val="22"/>
          <w:szCs w:val="22"/>
          <w:lang w:val="en-CA"/>
        </w:rPr>
      </w:pPr>
      <w:r w:rsidRPr="000B222C">
        <w:rPr>
          <w:rFonts w:asciiTheme="minorHAnsi" w:hAnsiTheme="minorHAnsi" w:cstheme="minorHAnsi"/>
          <w:bCs/>
          <w:sz w:val="22"/>
          <w:szCs w:val="22"/>
          <w:lang w:val="en-CA"/>
        </w:rPr>
        <w:t>Please refer to the Undergraduate Academic Calendar for related Grading System policies and procedures.</w:t>
      </w:r>
    </w:p>
    <w:p w14:paraId="63300FEC" w14:textId="77777777" w:rsidR="00A81194" w:rsidRPr="00143D60" w:rsidRDefault="00A81194" w:rsidP="00E17F3B">
      <w:pPr>
        <w:rPr>
          <w:rFonts w:asciiTheme="minorHAnsi" w:hAnsiTheme="minorHAnsi" w:cstheme="minorHAnsi"/>
          <w:b/>
          <w:sz w:val="22"/>
          <w:szCs w:val="22"/>
        </w:rPr>
      </w:pPr>
    </w:p>
    <w:p w14:paraId="381251D2" w14:textId="77777777" w:rsidR="00712A88" w:rsidRDefault="00712A88" w:rsidP="00E17F3B">
      <w:r>
        <w:br w:type="page"/>
      </w:r>
    </w:p>
    <w:tbl>
      <w:tblPr>
        <w:tblStyle w:val="TableGrid"/>
        <w:tblW w:w="0" w:type="auto"/>
        <w:tblLook w:val="04A0" w:firstRow="1" w:lastRow="0" w:firstColumn="1" w:lastColumn="0" w:noHBand="0" w:noVBand="1"/>
      </w:tblPr>
      <w:tblGrid>
        <w:gridCol w:w="9833"/>
      </w:tblGrid>
      <w:tr w:rsidR="008225DB" w:rsidRPr="00143D60" w14:paraId="32EA00B1" w14:textId="77777777" w:rsidTr="008225DB">
        <w:tc>
          <w:tcPr>
            <w:tcW w:w="9833" w:type="dxa"/>
            <w:tcBorders>
              <w:top w:val="nil"/>
              <w:left w:val="nil"/>
              <w:bottom w:val="thinThickSmallGap" w:sz="24" w:space="0" w:color="auto"/>
              <w:right w:val="nil"/>
            </w:tcBorders>
          </w:tcPr>
          <w:p w14:paraId="45DFB9DC" w14:textId="4156C00C" w:rsidR="008225DB" w:rsidRPr="00143D60" w:rsidRDefault="008225DB" w:rsidP="00E17F3B">
            <w:pPr>
              <w:rPr>
                <w:rFonts w:asciiTheme="minorHAnsi" w:hAnsiTheme="minorHAnsi" w:cstheme="minorHAnsi"/>
                <w:b/>
                <w:sz w:val="22"/>
                <w:szCs w:val="22"/>
              </w:rPr>
            </w:pPr>
            <w:r w:rsidRPr="00143D60">
              <w:rPr>
                <w:rFonts w:asciiTheme="minorHAnsi" w:hAnsiTheme="minorHAnsi" w:cstheme="minorHAnsi"/>
                <w:b/>
                <w:sz w:val="22"/>
                <w:szCs w:val="22"/>
              </w:rPr>
              <w:lastRenderedPageBreak/>
              <w:t>Academic Policies</w:t>
            </w:r>
          </w:p>
        </w:tc>
      </w:tr>
    </w:tbl>
    <w:p w14:paraId="562962FC" w14:textId="77777777" w:rsidR="00F92578" w:rsidRPr="00143D60" w:rsidRDefault="00F92578" w:rsidP="00E17F3B">
      <w:pPr>
        <w:rPr>
          <w:rFonts w:asciiTheme="minorHAnsi" w:hAnsiTheme="minorHAnsi" w:cstheme="minorHAnsi"/>
          <w:b/>
          <w:sz w:val="22"/>
          <w:szCs w:val="22"/>
        </w:rPr>
      </w:pPr>
    </w:p>
    <w:p w14:paraId="0CC751D7" w14:textId="77777777" w:rsidR="00A81194" w:rsidRPr="00143D60" w:rsidRDefault="00A81194" w:rsidP="00E17F3B">
      <w:pPr>
        <w:rPr>
          <w:rFonts w:asciiTheme="minorHAnsi" w:hAnsiTheme="minorHAnsi" w:cstheme="minorHAnsi"/>
          <w:b/>
          <w:bCs/>
          <w:sz w:val="22"/>
          <w:szCs w:val="22"/>
          <w:lang w:val="en-CA"/>
        </w:rPr>
      </w:pPr>
      <w:r w:rsidRPr="00143D60">
        <w:rPr>
          <w:rFonts w:asciiTheme="minorHAnsi" w:hAnsiTheme="minorHAnsi" w:cstheme="minorHAnsi"/>
          <w:b/>
          <w:bCs/>
          <w:sz w:val="22"/>
          <w:szCs w:val="22"/>
          <w:lang w:val="en-CA"/>
        </w:rPr>
        <w:t>Academic Integrity Policy and Student Responsibility</w:t>
      </w:r>
    </w:p>
    <w:p w14:paraId="559B54FC" w14:textId="77777777" w:rsidR="00A81194" w:rsidRPr="00143D60" w:rsidRDefault="00A81194" w:rsidP="00E17F3B">
      <w:pPr>
        <w:pStyle w:val="Default"/>
        <w:rPr>
          <w:rFonts w:asciiTheme="minorHAnsi" w:hAnsiTheme="minorHAnsi" w:cstheme="minorHAnsi"/>
          <w:sz w:val="22"/>
          <w:szCs w:val="22"/>
        </w:rPr>
      </w:pPr>
    </w:p>
    <w:p w14:paraId="43182402" w14:textId="77777777" w:rsidR="00A81194" w:rsidRPr="00143D60" w:rsidRDefault="00A81194" w:rsidP="00E17F3B">
      <w:pPr>
        <w:pStyle w:val="NoSpacing"/>
        <w:rPr>
          <w:rFonts w:asciiTheme="minorHAnsi" w:hAnsiTheme="minorHAnsi" w:cstheme="minorHAnsi"/>
          <w:sz w:val="22"/>
          <w:szCs w:val="22"/>
        </w:rPr>
      </w:pPr>
      <w:r w:rsidRPr="00143D60">
        <w:rPr>
          <w:rFonts w:asciiTheme="minorHAnsi" w:hAnsiTheme="minorHAnsi" w:cstheme="minorHAnsi"/>
          <w:sz w:val="22"/>
          <w:szCs w:val="22"/>
        </w:rPr>
        <w:t xml:space="preserve">As a Saint Mary's University student, you are responsible for understanding and avoiding academic offences, including plagiarism, cheating, and falsification. Working with another person (or in a group) when </w:t>
      </w:r>
      <w:r w:rsidR="00742765" w:rsidRPr="00143D60">
        <w:rPr>
          <w:rFonts w:asciiTheme="minorHAnsi" w:hAnsiTheme="minorHAnsi" w:cstheme="minorHAnsi"/>
          <w:sz w:val="22"/>
          <w:szCs w:val="22"/>
        </w:rPr>
        <w:t>individual work is required for a grade</w:t>
      </w:r>
      <w:r w:rsidRPr="00143D60">
        <w:rPr>
          <w:rFonts w:asciiTheme="minorHAnsi" w:hAnsiTheme="minorHAnsi" w:cstheme="minorHAnsi"/>
          <w:sz w:val="22"/>
          <w:szCs w:val="22"/>
        </w:rPr>
        <w:t xml:space="preserve"> is considered a form of academic dishonesty.</w:t>
      </w:r>
    </w:p>
    <w:p w14:paraId="102A401D" w14:textId="77777777" w:rsidR="00A81194" w:rsidRPr="00143D60" w:rsidRDefault="00A81194" w:rsidP="00E17F3B">
      <w:pPr>
        <w:pStyle w:val="NoSpacing"/>
        <w:rPr>
          <w:rFonts w:asciiTheme="minorHAnsi" w:hAnsiTheme="minorHAnsi" w:cstheme="minorHAnsi"/>
          <w:sz w:val="22"/>
          <w:szCs w:val="22"/>
        </w:rPr>
      </w:pPr>
    </w:p>
    <w:p w14:paraId="3FEA54C7" w14:textId="77777777" w:rsidR="00A81194" w:rsidRPr="00143D60" w:rsidRDefault="00A81194" w:rsidP="00E17F3B">
      <w:pPr>
        <w:pStyle w:val="NoSpacing"/>
        <w:rPr>
          <w:rFonts w:asciiTheme="minorHAnsi" w:hAnsiTheme="minorHAnsi" w:cstheme="minorHAnsi"/>
          <w:sz w:val="22"/>
          <w:szCs w:val="22"/>
        </w:rPr>
      </w:pPr>
      <w:r w:rsidRPr="00143D60">
        <w:rPr>
          <w:rFonts w:asciiTheme="minorHAnsi" w:hAnsiTheme="minorHAnsi" w:cstheme="minorHAnsi"/>
          <w:sz w:val="22"/>
          <w:szCs w:val="22"/>
        </w:rPr>
        <w:t>Plagiarism is when you present someone else’s words, ideas or techniques as your own. When you want to refer to someone el</w:t>
      </w:r>
      <w:r w:rsidR="00742765" w:rsidRPr="00143D60">
        <w:rPr>
          <w:rFonts w:asciiTheme="minorHAnsi" w:hAnsiTheme="minorHAnsi" w:cstheme="minorHAnsi"/>
          <w:sz w:val="22"/>
          <w:szCs w:val="22"/>
        </w:rPr>
        <w:t xml:space="preserve">se’s work, </w:t>
      </w:r>
      <w:r w:rsidRPr="00143D60">
        <w:rPr>
          <w:rFonts w:asciiTheme="minorHAnsi" w:hAnsiTheme="minorHAnsi" w:cstheme="minorHAnsi"/>
          <w:sz w:val="22"/>
          <w:szCs w:val="22"/>
        </w:rPr>
        <w:t xml:space="preserve">you </w:t>
      </w:r>
      <w:r w:rsidR="00742765" w:rsidRPr="00143D60">
        <w:rPr>
          <w:rFonts w:asciiTheme="minorHAnsi" w:hAnsiTheme="minorHAnsi" w:cstheme="minorHAnsi"/>
          <w:sz w:val="22"/>
          <w:szCs w:val="22"/>
        </w:rPr>
        <w:t xml:space="preserve">must reference </w:t>
      </w:r>
      <w:r w:rsidRPr="00143D60">
        <w:rPr>
          <w:rFonts w:asciiTheme="minorHAnsi" w:hAnsiTheme="minorHAnsi" w:cstheme="minorHAnsi"/>
          <w:sz w:val="22"/>
          <w:szCs w:val="22"/>
        </w:rPr>
        <w:t xml:space="preserve">it either by direct quotation or </w:t>
      </w:r>
      <w:r w:rsidR="00AC36A6" w:rsidRPr="00143D60">
        <w:rPr>
          <w:rFonts w:asciiTheme="minorHAnsi" w:hAnsiTheme="minorHAnsi" w:cstheme="minorHAnsi"/>
          <w:sz w:val="22"/>
          <w:szCs w:val="22"/>
        </w:rPr>
        <w:t xml:space="preserve">paraphrase (expressing the idea </w:t>
      </w:r>
      <w:r w:rsidRPr="00143D60">
        <w:rPr>
          <w:rFonts w:asciiTheme="minorHAnsi" w:hAnsiTheme="minorHAnsi" w:cstheme="minorHAnsi"/>
          <w:sz w:val="22"/>
          <w:szCs w:val="22"/>
        </w:rPr>
        <w:t>in your own words</w:t>
      </w:r>
      <w:r w:rsidR="00AC36A6" w:rsidRPr="00143D60">
        <w:rPr>
          <w:rFonts w:asciiTheme="minorHAnsi" w:hAnsiTheme="minorHAnsi" w:cstheme="minorHAnsi"/>
          <w:sz w:val="22"/>
          <w:szCs w:val="22"/>
        </w:rPr>
        <w:t>), which must be acknowledged using correct citation.</w:t>
      </w:r>
      <w:r w:rsidRPr="00143D60">
        <w:rPr>
          <w:rFonts w:asciiTheme="minorHAnsi" w:hAnsiTheme="minorHAnsi" w:cstheme="minorHAnsi"/>
          <w:sz w:val="22"/>
          <w:szCs w:val="22"/>
        </w:rPr>
        <w:t xml:space="preserve"> When </w:t>
      </w:r>
      <w:r w:rsidR="00296C7D" w:rsidRPr="00143D60">
        <w:rPr>
          <w:rFonts w:asciiTheme="minorHAnsi" w:hAnsiTheme="minorHAnsi" w:cstheme="minorHAnsi"/>
          <w:sz w:val="22"/>
          <w:szCs w:val="22"/>
        </w:rPr>
        <w:t xml:space="preserve">you are </w:t>
      </w:r>
      <w:r w:rsidRPr="00143D60">
        <w:rPr>
          <w:rFonts w:asciiTheme="minorHAnsi" w:hAnsiTheme="minorHAnsi" w:cstheme="minorHAnsi"/>
          <w:sz w:val="22"/>
          <w:szCs w:val="22"/>
        </w:rPr>
        <w:t>in doubt</w:t>
      </w:r>
      <w:r w:rsidR="00AC36A6" w:rsidRPr="00143D60">
        <w:rPr>
          <w:rFonts w:asciiTheme="minorHAnsi" w:hAnsiTheme="minorHAnsi" w:cstheme="minorHAnsi"/>
          <w:sz w:val="22"/>
          <w:szCs w:val="22"/>
        </w:rPr>
        <w:t xml:space="preserve"> about what, when, and how to cite</w:t>
      </w:r>
      <w:r w:rsidR="00F066D9" w:rsidRPr="00143D60">
        <w:rPr>
          <w:rFonts w:asciiTheme="minorHAnsi" w:hAnsiTheme="minorHAnsi" w:cstheme="minorHAnsi"/>
          <w:sz w:val="22"/>
          <w:szCs w:val="22"/>
        </w:rPr>
        <w:t xml:space="preserve"> your information sources</w:t>
      </w:r>
      <w:r w:rsidR="00AC36A6" w:rsidRPr="00143D60">
        <w:rPr>
          <w:rFonts w:asciiTheme="minorHAnsi" w:hAnsiTheme="minorHAnsi" w:cstheme="minorHAnsi"/>
          <w:sz w:val="22"/>
          <w:szCs w:val="22"/>
        </w:rPr>
        <w:t xml:space="preserve">, </w:t>
      </w:r>
      <w:r w:rsidR="00F066D9" w:rsidRPr="00143D60">
        <w:rPr>
          <w:rFonts w:asciiTheme="minorHAnsi" w:hAnsiTheme="minorHAnsi" w:cstheme="minorHAnsi"/>
          <w:sz w:val="22"/>
          <w:szCs w:val="22"/>
        </w:rPr>
        <w:t>consult with me</w:t>
      </w:r>
      <w:r w:rsidR="00AC36A6" w:rsidRPr="00143D60">
        <w:rPr>
          <w:rFonts w:asciiTheme="minorHAnsi" w:hAnsiTheme="minorHAnsi" w:cstheme="minorHAnsi"/>
          <w:sz w:val="22"/>
          <w:szCs w:val="22"/>
        </w:rPr>
        <w:t>,</w:t>
      </w:r>
      <w:r w:rsidRPr="00143D60">
        <w:rPr>
          <w:rFonts w:asciiTheme="minorHAnsi" w:hAnsiTheme="minorHAnsi" w:cstheme="minorHAnsi"/>
          <w:sz w:val="22"/>
          <w:szCs w:val="22"/>
        </w:rPr>
        <w:t xml:space="preserve"> or the Writing Centre</w:t>
      </w:r>
      <w:r w:rsidR="00AC36A6" w:rsidRPr="00143D60">
        <w:rPr>
          <w:rFonts w:asciiTheme="minorHAnsi" w:hAnsiTheme="minorHAnsi" w:cstheme="minorHAnsi"/>
          <w:sz w:val="22"/>
          <w:szCs w:val="22"/>
        </w:rPr>
        <w:t xml:space="preserve">, before submitting your </w:t>
      </w:r>
      <w:r w:rsidRPr="00143D60">
        <w:rPr>
          <w:rFonts w:asciiTheme="minorHAnsi" w:hAnsiTheme="minorHAnsi" w:cstheme="minorHAnsi"/>
          <w:sz w:val="22"/>
          <w:szCs w:val="22"/>
        </w:rPr>
        <w:t>work. Academic dishonest</w:t>
      </w:r>
      <w:r w:rsidR="00AC36A6" w:rsidRPr="00143D60">
        <w:rPr>
          <w:rFonts w:asciiTheme="minorHAnsi" w:hAnsiTheme="minorHAnsi" w:cstheme="minorHAnsi"/>
          <w:sz w:val="22"/>
          <w:szCs w:val="22"/>
        </w:rPr>
        <w:t>y</w:t>
      </w:r>
      <w:r w:rsidRPr="00143D60">
        <w:rPr>
          <w:rFonts w:asciiTheme="minorHAnsi" w:hAnsiTheme="minorHAnsi" w:cstheme="minorHAnsi"/>
          <w:sz w:val="22"/>
          <w:szCs w:val="22"/>
        </w:rPr>
        <w:t xml:space="preserve"> is a serious offense, so be sure you understand how to correctly </w:t>
      </w:r>
      <w:r w:rsidR="00AC36A6" w:rsidRPr="00143D60">
        <w:rPr>
          <w:rFonts w:asciiTheme="minorHAnsi" w:hAnsiTheme="minorHAnsi" w:cstheme="minorHAnsi"/>
          <w:sz w:val="22"/>
          <w:szCs w:val="22"/>
        </w:rPr>
        <w:t>acknowledge and use sources when preparing your work</w:t>
      </w:r>
      <w:r w:rsidRPr="00143D60">
        <w:rPr>
          <w:rFonts w:asciiTheme="minorHAnsi" w:hAnsiTheme="minorHAnsi" w:cstheme="minorHAnsi"/>
          <w:sz w:val="22"/>
          <w:szCs w:val="22"/>
        </w:rPr>
        <w:t>.</w:t>
      </w:r>
    </w:p>
    <w:p w14:paraId="1BC331A2" w14:textId="77777777" w:rsidR="00A81194" w:rsidRPr="00143D60" w:rsidRDefault="00A81194" w:rsidP="00E17F3B">
      <w:pPr>
        <w:pStyle w:val="NoSpacing"/>
        <w:rPr>
          <w:rFonts w:asciiTheme="minorHAnsi" w:hAnsiTheme="minorHAnsi" w:cstheme="minorHAnsi"/>
          <w:sz w:val="22"/>
          <w:szCs w:val="22"/>
        </w:rPr>
      </w:pPr>
    </w:p>
    <w:p w14:paraId="2A53D770" w14:textId="77777777" w:rsidR="00A81194" w:rsidRPr="00143D60" w:rsidRDefault="00A81194" w:rsidP="00E17F3B">
      <w:pPr>
        <w:pStyle w:val="NoSpacing"/>
        <w:rPr>
          <w:rFonts w:asciiTheme="minorHAnsi" w:hAnsiTheme="minorHAnsi" w:cstheme="minorHAnsi"/>
          <w:sz w:val="22"/>
          <w:szCs w:val="22"/>
        </w:rPr>
      </w:pPr>
      <w:r w:rsidRPr="00143D60">
        <w:rPr>
          <w:rFonts w:asciiTheme="minorHAnsi" w:hAnsiTheme="minorHAnsi" w:cstheme="minorHAnsi"/>
          <w:sz w:val="22"/>
          <w:szCs w:val="22"/>
        </w:rPr>
        <w:t>Plagiarism applies to all forms of information or ideas that belong to someone else (e.g.</w:t>
      </w:r>
      <w:r w:rsidR="00C8063B" w:rsidRPr="00143D60">
        <w:rPr>
          <w:rFonts w:asciiTheme="minorHAnsi" w:hAnsiTheme="minorHAnsi" w:cstheme="minorHAnsi"/>
          <w:sz w:val="22"/>
          <w:szCs w:val="22"/>
        </w:rPr>
        <w:t>,</w:t>
      </w:r>
      <w:r w:rsidRPr="00143D60">
        <w:rPr>
          <w:rFonts w:asciiTheme="minorHAnsi" w:hAnsiTheme="minorHAnsi" w:cstheme="minorHAnsi"/>
          <w:sz w:val="22"/>
          <w:szCs w:val="22"/>
        </w:rPr>
        <w:t xml:space="preserve"> literary works, computer programs, mathematical solutions, scientific experiments, pictures, website or data).</w:t>
      </w:r>
    </w:p>
    <w:p w14:paraId="6D7CB761" w14:textId="77777777" w:rsidR="00A81194" w:rsidRPr="00143D60" w:rsidRDefault="00A81194" w:rsidP="00E17F3B">
      <w:pPr>
        <w:pStyle w:val="NoSpacing"/>
        <w:rPr>
          <w:rFonts w:asciiTheme="minorHAnsi" w:hAnsiTheme="minorHAnsi" w:cstheme="minorHAnsi"/>
          <w:sz w:val="22"/>
          <w:szCs w:val="22"/>
        </w:rPr>
      </w:pPr>
    </w:p>
    <w:p w14:paraId="64940051" w14:textId="77777777" w:rsidR="00A81194" w:rsidRPr="00143D60" w:rsidRDefault="00AC36A6" w:rsidP="00E17F3B">
      <w:pPr>
        <w:pStyle w:val="NoSpacing"/>
        <w:rPr>
          <w:rFonts w:asciiTheme="minorHAnsi" w:hAnsiTheme="minorHAnsi" w:cstheme="minorHAnsi"/>
          <w:sz w:val="22"/>
          <w:szCs w:val="22"/>
        </w:rPr>
      </w:pPr>
      <w:r w:rsidRPr="00143D60">
        <w:rPr>
          <w:rFonts w:asciiTheme="minorHAnsi" w:hAnsiTheme="minorHAnsi" w:cstheme="minorHAnsi"/>
          <w:sz w:val="22"/>
          <w:szCs w:val="22"/>
        </w:rPr>
        <w:t xml:space="preserve">Furthermore, submitting </w:t>
      </w:r>
      <w:r w:rsidR="00A81194" w:rsidRPr="00143D60">
        <w:rPr>
          <w:rFonts w:asciiTheme="minorHAnsi" w:hAnsiTheme="minorHAnsi" w:cstheme="minorHAnsi"/>
          <w:sz w:val="22"/>
          <w:szCs w:val="22"/>
        </w:rPr>
        <w:t xml:space="preserve">the </w:t>
      </w:r>
      <w:r w:rsidRPr="00143D60">
        <w:rPr>
          <w:rFonts w:asciiTheme="minorHAnsi" w:hAnsiTheme="minorHAnsi" w:cstheme="minorHAnsi"/>
          <w:sz w:val="22"/>
          <w:szCs w:val="22"/>
        </w:rPr>
        <w:t>same piece of work (even if it’</w:t>
      </w:r>
      <w:r w:rsidR="00A81194" w:rsidRPr="00143D60">
        <w:rPr>
          <w:rFonts w:asciiTheme="minorHAnsi" w:hAnsiTheme="minorHAnsi" w:cstheme="minorHAnsi"/>
          <w:sz w:val="22"/>
          <w:szCs w:val="22"/>
        </w:rPr>
        <w:t>s your own) for</w:t>
      </w:r>
      <w:r w:rsidRPr="00143D60">
        <w:rPr>
          <w:rFonts w:asciiTheme="minorHAnsi" w:hAnsiTheme="minorHAnsi" w:cstheme="minorHAnsi"/>
          <w:sz w:val="22"/>
          <w:szCs w:val="22"/>
        </w:rPr>
        <w:t xml:space="preserve"> a grade or credit in more than one course</w:t>
      </w:r>
      <w:r w:rsidR="00A81194" w:rsidRPr="00143D60">
        <w:rPr>
          <w:rFonts w:asciiTheme="minorHAnsi" w:hAnsiTheme="minorHAnsi" w:cstheme="minorHAnsi"/>
          <w:sz w:val="22"/>
          <w:szCs w:val="22"/>
        </w:rPr>
        <w:t xml:space="preserve"> is usually not permitted. The approval of the </w:t>
      </w:r>
      <w:r w:rsidRPr="00143D60">
        <w:rPr>
          <w:rFonts w:asciiTheme="minorHAnsi" w:hAnsiTheme="minorHAnsi" w:cstheme="minorHAnsi"/>
          <w:sz w:val="22"/>
          <w:szCs w:val="22"/>
        </w:rPr>
        <w:t xml:space="preserve">course </w:t>
      </w:r>
      <w:r w:rsidR="00A81194" w:rsidRPr="00143D60">
        <w:rPr>
          <w:rFonts w:asciiTheme="minorHAnsi" w:hAnsiTheme="minorHAnsi" w:cstheme="minorHAnsi"/>
          <w:sz w:val="22"/>
          <w:szCs w:val="22"/>
        </w:rPr>
        <w:t>instructors involved</w:t>
      </w:r>
      <w:r w:rsidRPr="00143D60">
        <w:rPr>
          <w:rFonts w:asciiTheme="minorHAnsi" w:hAnsiTheme="minorHAnsi" w:cstheme="minorHAnsi"/>
          <w:sz w:val="22"/>
          <w:szCs w:val="22"/>
        </w:rPr>
        <w:t xml:space="preserve"> must be obtained before </w:t>
      </w:r>
      <w:r w:rsidR="00A81194" w:rsidRPr="00143D60">
        <w:rPr>
          <w:rFonts w:asciiTheme="minorHAnsi" w:hAnsiTheme="minorHAnsi" w:cstheme="minorHAnsi"/>
          <w:sz w:val="22"/>
          <w:szCs w:val="22"/>
        </w:rPr>
        <w:t>submitting the assignment.</w:t>
      </w:r>
    </w:p>
    <w:p w14:paraId="1CDD1BD7" w14:textId="77777777" w:rsidR="00A81194" w:rsidRPr="00143D60" w:rsidRDefault="00A81194" w:rsidP="00E17F3B">
      <w:pPr>
        <w:pStyle w:val="NoSpacing"/>
        <w:rPr>
          <w:rFonts w:asciiTheme="minorHAnsi" w:hAnsiTheme="minorHAnsi" w:cstheme="minorHAnsi"/>
          <w:sz w:val="22"/>
          <w:szCs w:val="22"/>
        </w:rPr>
      </w:pPr>
    </w:p>
    <w:p w14:paraId="6981B69C" w14:textId="3B9DE77E" w:rsidR="00A81194" w:rsidRPr="00143D60" w:rsidRDefault="00A81194" w:rsidP="00E17F3B">
      <w:pPr>
        <w:pStyle w:val="NoSpacing"/>
        <w:rPr>
          <w:rFonts w:asciiTheme="minorHAnsi" w:hAnsiTheme="minorHAnsi" w:cstheme="minorHAnsi"/>
          <w:b/>
          <w:bCs/>
          <w:sz w:val="22"/>
          <w:szCs w:val="22"/>
        </w:rPr>
      </w:pPr>
      <w:r w:rsidRPr="00143D60">
        <w:rPr>
          <w:rFonts w:asciiTheme="minorHAnsi" w:hAnsiTheme="minorHAnsi" w:cstheme="minorHAnsi"/>
          <w:b/>
          <w:bCs/>
          <w:sz w:val="22"/>
          <w:szCs w:val="22"/>
        </w:rPr>
        <w:t>If you are found in violation of this academic honesty policy, your work is subject to a grade of zero</w:t>
      </w:r>
      <w:r w:rsidR="00296C7D" w:rsidRPr="00143D60">
        <w:rPr>
          <w:rFonts w:asciiTheme="minorHAnsi" w:hAnsiTheme="minorHAnsi" w:cstheme="minorHAnsi"/>
          <w:b/>
          <w:bCs/>
          <w:sz w:val="22"/>
          <w:szCs w:val="22"/>
        </w:rPr>
        <w:t>,</w:t>
      </w:r>
      <w:r w:rsidRPr="00143D60">
        <w:rPr>
          <w:rFonts w:asciiTheme="minorHAnsi" w:hAnsiTheme="minorHAnsi" w:cstheme="minorHAnsi"/>
          <w:b/>
          <w:bCs/>
          <w:sz w:val="22"/>
          <w:szCs w:val="22"/>
        </w:rPr>
        <w:t xml:space="preserve"> and you will be reported to the Registrar. If the Registrar finds this is a second offence, you will be referred to the </w:t>
      </w:r>
      <w:r w:rsidR="00712A88">
        <w:rPr>
          <w:rFonts w:asciiTheme="minorHAnsi" w:hAnsiTheme="minorHAnsi" w:cstheme="minorHAnsi"/>
          <w:b/>
          <w:bCs/>
          <w:sz w:val="22"/>
          <w:szCs w:val="22"/>
        </w:rPr>
        <w:t>Senate Academic Discipline Committee</w:t>
      </w:r>
      <w:r w:rsidRPr="00143D60">
        <w:rPr>
          <w:rFonts w:asciiTheme="minorHAnsi" w:hAnsiTheme="minorHAnsi" w:cstheme="minorHAnsi"/>
          <w:b/>
          <w:bCs/>
          <w:sz w:val="22"/>
          <w:szCs w:val="22"/>
        </w:rPr>
        <w:t xml:space="preserve"> and subject to disciplinary action. </w:t>
      </w:r>
    </w:p>
    <w:p w14:paraId="30475EA8" w14:textId="77777777" w:rsidR="00A81194" w:rsidRPr="00143D60" w:rsidRDefault="00A81194" w:rsidP="00E17F3B">
      <w:pPr>
        <w:pStyle w:val="NoSpacing"/>
        <w:rPr>
          <w:rFonts w:asciiTheme="minorHAnsi" w:hAnsiTheme="minorHAnsi" w:cstheme="minorHAnsi"/>
          <w:sz w:val="22"/>
          <w:szCs w:val="22"/>
        </w:rPr>
      </w:pPr>
    </w:p>
    <w:p w14:paraId="3D0720A8" w14:textId="77777777" w:rsidR="00A81194" w:rsidRPr="00143D60" w:rsidRDefault="00A81194" w:rsidP="00E17F3B">
      <w:pPr>
        <w:pStyle w:val="NoSpacing"/>
        <w:rPr>
          <w:rFonts w:asciiTheme="minorHAnsi" w:hAnsiTheme="minorHAnsi" w:cstheme="minorHAnsi"/>
          <w:b/>
          <w:bCs/>
          <w:sz w:val="22"/>
          <w:szCs w:val="22"/>
          <w:lang w:val="en-CA"/>
        </w:rPr>
      </w:pPr>
      <w:r w:rsidRPr="00143D60">
        <w:rPr>
          <w:rFonts w:asciiTheme="minorHAnsi" w:hAnsiTheme="minorHAnsi" w:cstheme="minorHAnsi"/>
          <w:sz w:val="22"/>
          <w:szCs w:val="22"/>
        </w:rPr>
        <w:t>Please read the entire "Academic Integrity" section (</w:t>
      </w:r>
      <w:r w:rsidR="00296C7D" w:rsidRPr="00143D60">
        <w:rPr>
          <w:rFonts w:asciiTheme="minorHAnsi" w:hAnsiTheme="minorHAnsi" w:cstheme="minorHAnsi"/>
          <w:sz w:val="22"/>
          <w:szCs w:val="22"/>
        </w:rPr>
        <w:t xml:space="preserve">Academic </w:t>
      </w:r>
      <w:r w:rsidRPr="00143D60">
        <w:rPr>
          <w:rFonts w:asciiTheme="minorHAnsi" w:hAnsiTheme="minorHAnsi" w:cstheme="minorHAnsi"/>
          <w:sz w:val="22"/>
          <w:szCs w:val="22"/>
        </w:rPr>
        <w:t>Regulation 19) of Saint Mary's Academic Calendar for a complete description of each offence, noting especially the examples of plagiarism and penalties.</w:t>
      </w:r>
    </w:p>
    <w:p w14:paraId="557CADC3" w14:textId="36C61077" w:rsidR="00A81194" w:rsidRDefault="00A81194" w:rsidP="00E17F3B">
      <w:pPr>
        <w:rPr>
          <w:rFonts w:asciiTheme="minorHAnsi" w:hAnsiTheme="minorHAnsi" w:cstheme="minorHAnsi"/>
          <w:b/>
          <w:bCs/>
          <w:sz w:val="22"/>
          <w:szCs w:val="22"/>
          <w:lang w:val="en-CA"/>
        </w:rPr>
      </w:pPr>
    </w:p>
    <w:p w14:paraId="0886FD13" w14:textId="77777777" w:rsidR="00712A88" w:rsidRPr="00712A88" w:rsidRDefault="00712A88" w:rsidP="00E17F3B">
      <w:pPr>
        <w:pStyle w:val="ListParagraph"/>
        <w:spacing w:after="0" w:line="240" w:lineRule="auto"/>
        <w:ind w:left="0"/>
        <w:rPr>
          <w:rFonts w:asciiTheme="minorHAnsi" w:eastAsia="Times New Roman" w:hAnsiTheme="minorHAnsi" w:cstheme="minorHAnsi"/>
          <w:b/>
          <w:lang w:val="en-US" w:eastAsia="en-CA"/>
        </w:rPr>
      </w:pPr>
      <w:r w:rsidRPr="00712A88">
        <w:rPr>
          <w:rFonts w:asciiTheme="minorHAnsi" w:eastAsia="Times New Roman" w:hAnsiTheme="minorHAnsi" w:cstheme="minorHAnsi"/>
          <w:b/>
          <w:lang w:val="en-US" w:eastAsia="en-CA"/>
        </w:rPr>
        <w:t>Communication devices during examinations</w:t>
      </w:r>
    </w:p>
    <w:p w14:paraId="3DA780FE" w14:textId="77777777" w:rsidR="00712A88" w:rsidRPr="00143D60" w:rsidRDefault="00712A88" w:rsidP="00E17F3B">
      <w:pPr>
        <w:rPr>
          <w:rFonts w:asciiTheme="minorHAnsi" w:hAnsiTheme="minorHAnsi" w:cstheme="minorHAnsi"/>
          <w:sz w:val="22"/>
          <w:szCs w:val="22"/>
          <w:lang w:eastAsia="en-CA"/>
        </w:rPr>
      </w:pPr>
      <w:r w:rsidRPr="00712A88">
        <w:rPr>
          <w:rFonts w:asciiTheme="minorHAnsi" w:hAnsiTheme="minorHAnsi" w:cstheme="minorHAnsi"/>
          <w:sz w:val="22"/>
          <w:szCs w:val="22"/>
        </w:rPr>
        <w:t xml:space="preserve">Students will need to turn off and store </w:t>
      </w:r>
      <w:r w:rsidRPr="00712A88">
        <w:rPr>
          <w:rFonts w:asciiTheme="minorHAnsi" w:hAnsiTheme="minorHAnsi" w:cstheme="minorHAnsi"/>
          <w:b/>
          <w:i/>
          <w:sz w:val="22"/>
          <w:szCs w:val="22"/>
        </w:rPr>
        <w:t>all communication devices</w:t>
      </w:r>
      <w:r w:rsidRPr="00712A88">
        <w:rPr>
          <w:rFonts w:asciiTheme="minorHAnsi" w:hAnsiTheme="minorHAnsi" w:cstheme="minorHAnsi"/>
          <w:sz w:val="22"/>
          <w:szCs w:val="22"/>
        </w:rPr>
        <w:t xml:space="preserve"> such that they cannot be seen or accessed during the examination. </w:t>
      </w:r>
      <w:r w:rsidRPr="00712A88">
        <w:rPr>
          <w:rFonts w:asciiTheme="minorHAnsi" w:hAnsiTheme="minorHAnsi" w:cstheme="minorHAnsi"/>
          <w:sz w:val="22"/>
          <w:szCs w:val="22"/>
          <w:lang w:eastAsia="en-CA"/>
        </w:rPr>
        <w:t>Holding or using a cell phone during an examination is strictly prohibited and is an academic dishonesty offence under the Academic Regulation 19 – Academic Integrity.</w:t>
      </w:r>
    </w:p>
    <w:p w14:paraId="6772812A" w14:textId="77777777" w:rsidR="00712A88" w:rsidRPr="00143D60" w:rsidRDefault="00712A88" w:rsidP="00E17F3B">
      <w:pPr>
        <w:rPr>
          <w:rFonts w:asciiTheme="minorHAnsi" w:hAnsiTheme="minorHAnsi" w:cstheme="minorHAnsi"/>
          <w:b/>
          <w:bCs/>
          <w:sz w:val="22"/>
          <w:szCs w:val="22"/>
          <w:lang w:val="en-CA"/>
        </w:rPr>
      </w:pPr>
    </w:p>
    <w:p w14:paraId="2B22FECA" w14:textId="77777777" w:rsidR="00164B91" w:rsidRPr="00143D60" w:rsidRDefault="00164B91" w:rsidP="00E17F3B">
      <w:pPr>
        <w:rPr>
          <w:rFonts w:asciiTheme="minorHAnsi" w:hAnsiTheme="minorHAnsi" w:cstheme="minorHAnsi"/>
          <w:b/>
          <w:bCs/>
          <w:sz w:val="22"/>
          <w:szCs w:val="22"/>
          <w:lang w:val="en-CA"/>
        </w:rPr>
      </w:pPr>
    </w:p>
    <w:p w14:paraId="789542E7" w14:textId="77777777" w:rsidR="00A81194" w:rsidRPr="00143D60" w:rsidRDefault="00A81194" w:rsidP="00E17F3B">
      <w:pPr>
        <w:rPr>
          <w:rFonts w:asciiTheme="minorHAnsi" w:hAnsiTheme="minorHAnsi" w:cstheme="minorHAnsi"/>
          <w:b/>
          <w:bCs/>
          <w:sz w:val="22"/>
          <w:szCs w:val="22"/>
          <w:lang w:val="en-CA"/>
        </w:rPr>
      </w:pPr>
      <w:r w:rsidRPr="00143D60">
        <w:rPr>
          <w:rFonts w:asciiTheme="minorHAnsi" w:hAnsiTheme="minorHAnsi" w:cstheme="minorHAnsi"/>
          <w:b/>
          <w:bCs/>
          <w:sz w:val="22"/>
          <w:szCs w:val="22"/>
          <w:lang w:val="en-CA"/>
        </w:rPr>
        <w:t>Late Assignments, Missed Tests, Mid-term Exams, or other Due Dates</w:t>
      </w:r>
    </w:p>
    <w:p w14:paraId="252B75E9" w14:textId="77777777" w:rsidR="00712A88" w:rsidRDefault="00712A88" w:rsidP="00E17F3B">
      <w:pPr>
        <w:pStyle w:val="ListParagraph"/>
        <w:spacing w:after="0" w:line="240" w:lineRule="auto"/>
        <w:ind w:left="0"/>
        <w:rPr>
          <w:rFonts w:asciiTheme="minorHAnsi" w:hAnsiTheme="minorHAnsi" w:cstheme="minorHAnsi"/>
        </w:rPr>
      </w:pPr>
      <w:r>
        <w:rPr>
          <w:rFonts w:asciiTheme="minorHAnsi" w:hAnsiTheme="minorHAnsi" w:cstheme="minorHAnsi"/>
        </w:rPr>
        <w:t xml:space="preserve">Normally, late assignments are not accepted.  Contact your instructor immediately if unforeseen circumstances prevent you from passing in your assignment by the deadline.  </w:t>
      </w:r>
    </w:p>
    <w:p w14:paraId="086DA972" w14:textId="77777777" w:rsidR="00712A88" w:rsidRDefault="00712A88" w:rsidP="00E17F3B">
      <w:pPr>
        <w:pStyle w:val="ListParagraph"/>
        <w:spacing w:after="0" w:line="240" w:lineRule="auto"/>
        <w:ind w:left="0"/>
        <w:rPr>
          <w:rFonts w:asciiTheme="minorHAnsi" w:hAnsiTheme="minorHAnsi" w:cstheme="minorHAnsi"/>
        </w:rPr>
      </w:pPr>
    </w:p>
    <w:p w14:paraId="1134889D" w14:textId="005643A4" w:rsidR="00A81194" w:rsidRPr="00712A88" w:rsidRDefault="00712A88" w:rsidP="00E17F3B">
      <w:pPr>
        <w:pStyle w:val="ListParagraph"/>
        <w:spacing w:after="0" w:line="240" w:lineRule="auto"/>
        <w:ind w:left="0"/>
        <w:rPr>
          <w:rFonts w:asciiTheme="minorHAnsi" w:hAnsiTheme="minorHAnsi" w:cstheme="minorHAnsi"/>
        </w:rPr>
      </w:pPr>
      <w:r>
        <w:rPr>
          <w:rFonts w:asciiTheme="minorHAnsi" w:hAnsiTheme="minorHAnsi" w:cstheme="minorHAnsi"/>
        </w:rPr>
        <w:t>If you miss the midterm due to illness or emergency, then you must contact the instructor by email before the time at which the midterm will normally be completed.  For example, if your midterm is scheduled for Wednesday from 10am to 11:15 am, you must contact the instructor by 11:15 am on that day.  If you show to class the subsequent Monday and only then inform the instructor of illness, no accommodation will be given.</w:t>
      </w:r>
    </w:p>
    <w:p w14:paraId="2769A9B5" w14:textId="6376315E" w:rsidR="00A81194" w:rsidRPr="00143D60" w:rsidRDefault="00712A88" w:rsidP="00E17F3B">
      <w:pPr>
        <w:pStyle w:val="NoSpacing"/>
        <w:rPr>
          <w:rFonts w:asciiTheme="minorHAnsi" w:hAnsiTheme="minorHAnsi" w:cstheme="minorHAnsi"/>
          <w:sz w:val="22"/>
          <w:szCs w:val="22"/>
        </w:rPr>
      </w:pPr>
      <w:r>
        <w:rPr>
          <w:rFonts w:asciiTheme="minorHAnsi" w:hAnsiTheme="minorHAnsi" w:cstheme="minorHAnsi"/>
          <w:sz w:val="22"/>
          <w:szCs w:val="22"/>
        </w:rPr>
        <w:t>If you know that you will miss the midterm due to a University sanctioned event (e.g., you are a varsity athlete scheduled to be away on the midterm), then you must advise the instructor at least 2 weeks in advance to arrange and alternate exam date.</w:t>
      </w:r>
    </w:p>
    <w:p w14:paraId="1BA040D9" w14:textId="77777777" w:rsidR="00A81194" w:rsidRPr="00143D60" w:rsidRDefault="00A81194" w:rsidP="00E17F3B">
      <w:pPr>
        <w:pStyle w:val="ListParagraph"/>
        <w:spacing w:after="0" w:line="240" w:lineRule="auto"/>
        <w:ind w:left="0"/>
        <w:rPr>
          <w:rFonts w:asciiTheme="minorHAnsi" w:hAnsiTheme="minorHAnsi" w:cstheme="minorHAnsi"/>
          <w:i/>
        </w:rPr>
      </w:pPr>
    </w:p>
    <w:p w14:paraId="6DE4923B" w14:textId="77777777" w:rsidR="00164B91" w:rsidRPr="00712A88" w:rsidRDefault="00164B91" w:rsidP="00E17F3B">
      <w:pPr>
        <w:pStyle w:val="ListParagraph"/>
        <w:spacing w:after="0" w:line="240" w:lineRule="auto"/>
        <w:ind w:left="0"/>
        <w:rPr>
          <w:rFonts w:asciiTheme="minorHAnsi" w:hAnsiTheme="minorHAnsi" w:cstheme="minorHAnsi"/>
          <w:b/>
        </w:rPr>
      </w:pPr>
      <w:r w:rsidRPr="00712A88">
        <w:rPr>
          <w:rFonts w:asciiTheme="minorHAnsi" w:hAnsiTheme="minorHAnsi" w:cstheme="minorHAnsi"/>
          <w:b/>
        </w:rPr>
        <w:t>Senate Policy on Final Examinations</w:t>
      </w:r>
    </w:p>
    <w:p w14:paraId="74CAD39F" w14:textId="77777777" w:rsidR="00164B91" w:rsidRPr="00712A88" w:rsidRDefault="00164B91" w:rsidP="00E17F3B">
      <w:pPr>
        <w:pStyle w:val="ListParagraph"/>
        <w:spacing w:after="0" w:line="240" w:lineRule="auto"/>
        <w:ind w:left="0"/>
        <w:rPr>
          <w:rFonts w:asciiTheme="minorHAnsi" w:hAnsiTheme="minorHAnsi" w:cstheme="minorHAnsi"/>
          <w:i/>
        </w:rPr>
      </w:pPr>
    </w:p>
    <w:p w14:paraId="24257413" w14:textId="77777777" w:rsidR="00164B91" w:rsidRPr="00712A88" w:rsidRDefault="00164B91" w:rsidP="00E17F3B">
      <w:pPr>
        <w:pStyle w:val="ListParagraph"/>
        <w:spacing w:after="0" w:line="240" w:lineRule="auto"/>
        <w:ind w:left="0"/>
        <w:rPr>
          <w:rFonts w:asciiTheme="minorHAnsi" w:hAnsiTheme="minorHAnsi" w:cstheme="minorHAnsi"/>
        </w:rPr>
      </w:pPr>
      <w:r w:rsidRPr="00712A88">
        <w:rPr>
          <w:rFonts w:asciiTheme="minorHAnsi" w:hAnsiTheme="minorHAnsi" w:cstheme="minorHAnsi"/>
        </w:rPr>
        <w:t xml:space="preserve">The Senate policy on final examinations can be read here: </w:t>
      </w:r>
    </w:p>
    <w:p w14:paraId="4BE2B360" w14:textId="77777777" w:rsidR="00164B91" w:rsidRPr="00712A88" w:rsidRDefault="00164B91" w:rsidP="00E17F3B">
      <w:pPr>
        <w:pStyle w:val="ListParagraph"/>
        <w:spacing w:after="0" w:line="240" w:lineRule="auto"/>
        <w:ind w:left="0"/>
        <w:rPr>
          <w:rFonts w:asciiTheme="minorHAnsi" w:hAnsiTheme="minorHAnsi" w:cstheme="minorHAnsi"/>
          <w:i/>
        </w:rPr>
      </w:pPr>
      <w:r w:rsidRPr="00712A88">
        <w:rPr>
          <w:rFonts w:asciiTheme="minorHAnsi" w:hAnsiTheme="minorHAnsi" w:cstheme="minorHAnsi"/>
          <w:i/>
        </w:rPr>
        <w:lastRenderedPageBreak/>
        <w:t>http://www.smu.ca/webfiles/8-1016_SenateRescheduleExams.pdf</w:t>
      </w:r>
    </w:p>
    <w:p w14:paraId="530845BC" w14:textId="77777777" w:rsidR="00164B91" w:rsidRPr="00712A88" w:rsidRDefault="00164B91" w:rsidP="00E17F3B">
      <w:pPr>
        <w:rPr>
          <w:rFonts w:asciiTheme="minorHAnsi" w:hAnsiTheme="minorHAnsi" w:cstheme="minorHAnsi"/>
          <w:b/>
          <w:bCs/>
          <w:sz w:val="22"/>
          <w:szCs w:val="22"/>
          <w:lang w:val="en-CA"/>
        </w:rPr>
      </w:pPr>
    </w:p>
    <w:p w14:paraId="7F6831A8" w14:textId="77777777" w:rsidR="004A0A00" w:rsidRPr="00712A88" w:rsidRDefault="00A81194" w:rsidP="00E17F3B">
      <w:pPr>
        <w:rPr>
          <w:rFonts w:asciiTheme="minorHAnsi" w:hAnsiTheme="minorHAnsi" w:cstheme="minorHAnsi"/>
          <w:b/>
          <w:bCs/>
          <w:sz w:val="22"/>
          <w:szCs w:val="22"/>
          <w:lang w:val="en-CA"/>
        </w:rPr>
      </w:pPr>
      <w:r w:rsidRPr="00712A88">
        <w:rPr>
          <w:rFonts w:asciiTheme="minorHAnsi" w:hAnsiTheme="minorHAnsi" w:cstheme="minorHAnsi"/>
          <w:b/>
          <w:bCs/>
          <w:sz w:val="22"/>
          <w:szCs w:val="22"/>
          <w:lang w:val="en-CA"/>
        </w:rPr>
        <w:t>Special Examinations</w:t>
      </w:r>
    </w:p>
    <w:p w14:paraId="5B45FD9B" w14:textId="77777777" w:rsidR="004A0A00" w:rsidRPr="00712A88" w:rsidRDefault="004A0A00" w:rsidP="00E17F3B">
      <w:pPr>
        <w:rPr>
          <w:rFonts w:asciiTheme="minorHAnsi" w:hAnsiTheme="minorHAnsi" w:cstheme="minorHAnsi"/>
          <w:b/>
          <w:bCs/>
          <w:sz w:val="22"/>
          <w:szCs w:val="22"/>
          <w:lang w:val="en-CA"/>
        </w:rPr>
      </w:pPr>
    </w:p>
    <w:p w14:paraId="271EFBA7" w14:textId="77777777" w:rsidR="0067501A" w:rsidRPr="00712A88" w:rsidRDefault="0067501A" w:rsidP="00E17F3B">
      <w:pPr>
        <w:rPr>
          <w:rFonts w:asciiTheme="minorHAnsi" w:hAnsiTheme="minorHAnsi" w:cstheme="minorHAnsi"/>
          <w:sz w:val="22"/>
          <w:szCs w:val="22"/>
          <w:lang w:eastAsia="en-CA"/>
        </w:rPr>
      </w:pPr>
      <w:r w:rsidRPr="00712A88">
        <w:rPr>
          <w:rFonts w:asciiTheme="minorHAnsi" w:hAnsiTheme="minorHAnsi" w:cstheme="minorHAnsi"/>
          <w:sz w:val="22"/>
          <w:szCs w:val="22"/>
          <w:lang w:eastAsia="en-CA"/>
        </w:rPr>
        <w:t xml:space="preserve">We are guided by Academic Regulation 10 found in the Academic Calendar.  </w:t>
      </w:r>
    </w:p>
    <w:p w14:paraId="6AA8EF10" w14:textId="77777777" w:rsidR="0067501A" w:rsidRPr="00712A88" w:rsidRDefault="0067501A" w:rsidP="00E17F3B">
      <w:pPr>
        <w:pStyle w:val="ListParagraph"/>
        <w:spacing w:after="0" w:line="240" w:lineRule="auto"/>
        <w:rPr>
          <w:rFonts w:asciiTheme="minorHAnsi" w:eastAsia="Times New Roman" w:hAnsiTheme="minorHAnsi" w:cstheme="minorHAnsi"/>
          <w:lang w:val="en-US" w:eastAsia="en-CA"/>
        </w:rPr>
      </w:pPr>
    </w:p>
    <w:p w14:paraId="6DE817E5" w14:textId="77777777" w:rsidR="0067501A" w:rsidRPr="00712A88" w:rsidRDefault="0067501A" w:rsidP="00E17F3B">
      <w:pPr>
        <w:pStyle w:val="ListParagraph"/>
        <w:spacing w:after="0" w:line="240" w:lineRule="auto"/>
        <w:rPr>
          <w:rFonts w:asciiTheme="minorHAnsi" w:eastAsia="Times New Roman" w:hAnsiTheme="minorHAnsi" w:cstheme="minorHAnsi"/>
          <w:b/>
          <w:i/>
          <w:lang w:val="en-US" w:eastAsia="en-CA"/>
        </w:rPr>
      </w:pPr>
      <w:r w:rsidRPr="00712A88">
        <w:rPr>
          <w:rFonts w:asciiTheme="minorHAnsi" w:eastAsia="Times New Roman" w:hAnsiTheme="minorHAnsi" w:cstheme="minorHAnsi"/>
          <w:b/>
          <w:i/>
          <w:lang w:val="en-US" w:eastAsia="en-CA"/>
        </w:rPr>
        <w:t xml:space="preserve">10. Special Examinations </w:t>
      </w:r>
    </w:p>
    <w:p w14:paraId="7BE99949" w14:textId="77777777" w:rsidR="0067501A" w:rsidRPr="00712A88" w:rsidRDefault="0067501A" w:rsidP="00E17F3B">
      <w:pPr>
        <w:pStyle w:val="ListParagraph"/>
        <w:spacing w:after="0" w:line="240" w:lineRule="auto"/>
        <w:rPr>
          <w:rFonts w:asciiTheme="minorHAnsi" w:eastAsia="Times New Roman" w:hAnsiTheme="minorHAnsi" w:cstheme="minorHAnsi"/>
          <w:b/>
          <w:i/>
          <w:lang w:val="en-US" w:eastAsia="en-CA"/>
        </w:rPr>
      </w:pPr>
    </w:p>
    <w:p w14:paraId="4BAA7157" w14:textId="77777777" w:rsidR="0067501A" w:rsidRPr="00712A88" w:rsidRDefault="0067501A" w:rsidP="00E17F3B">
      <w:pPr>
        <w:pStyle w:val="ListParagraph"/>
        <w:spacing w:after="0" w:line="240" w:lineRule="auto"/>
        <w:rPr>
          <w:rFonts w:asciiTheme="minorHAnsi" w:eastAsia="Times New Roman" w:hAnsiTheme="minorHAnsi" w:cstheme="minorHAnsi"/>
          <w:b/>
          <w:i/>
          <w:lang w:val="en-US" w:eastAsia="en-CA"/>
        </w:rPr>
      </w:pPr>
      <w:r w:rsidRPr="00712A88">
        <w:rPr>
          <w:rFonts w:asciiTheme="minorHAnsi" w:eastAsia="Times New Roman" w:hAnsiTheme="minorHAnsi" w:cstheme="minorHAnsi"/>
          <w:b/>
          <w:i/>
          <w:lang w:val="en-US" w:eastAsia="en-CA"/>
        </w:rPr>
        <w:t xml:space="preserve">A student who, due to a serious illness or emergency, was detained or rendered unfit to write a required final examination, may appeal for a special examination. Elective arrangements (such as travel plans) are not considered acceptable grounds for granting an alternative examination time. A student who wishes to have such an appeal considered must: </w:t>
      </w:r>
    </w:p>
    <w:p w14:paraId="64CAFF21" w14:textId="77777777" w:rsidR="0067501A" w:rsidRPr="00712A88" w:rsidRDefault="0067501A" w:rsidP="00E17F3B">
      <w:pPr>
        <w:pStyle w:val="ListParagraph"/>
        <w:spacing w:after="0" w:line="240" w:lineRule="auto"/>
        <w:rPr>
          <w:rFonts w:asciiTheme="minorHAnsi" w:eastAsia="Times New Roman" w:hAnsiTheme="minorHAnsi" w:cstheme="minorHAnsi"/>
          <w:b/>
          <w:i/>
          <w:lang w:val="en-US" w:eastAsia="en-CA"/>
        </w:rPr>
      </w:pPr>
    </w:p>
    <w:p w14:paraId="5AAA7DBD" w14:textId="77777777" w:rsidR="0067501A" w:rsidRPr="00712A88" w:rsidRDefault="0067501A" w:rsidP="00E17F3B">
      <w:pPr>
        <w:pStyle w:val="ListParagraph"/>
        <w:spacing w:after="0" w:line="240" w:lineRule="auto"/>
        <w:rPr>
          <w:rFonts w:asciiTheme="minorHAnsi" w:eastAsia="Times New Roman" w:hAnsiTheme="minorHAnsi" w:cstheme="minorHAnsi"/>
          <w:b/>
          <w:i/>
          <w:lang w:val="en-US" w:eastAsia="en-CA"/>
        </w:rPr>
      </w:pPr>
      <w:r w:rsidRPr="00712A88">
        <w:rPr>
          <w:rFonts w:asciiTheme="minorHAnsi" w:eastAsia="Times New Roman" w:hAnsiTheme="minorHAnsi" w:cstheme="minorHAnsi"/>
          <w:b/>
          <w:i/>
          <w:lang w:val="en-US" w:eastAsia="en-CA"/>
        </w:rPr>
        <w:t xml:space="preserve">a. Within 48 hours after the end of the final examination, report, or have a representative report (in writing if possible), to the Instructor and the Dean of the Faculty in which the course is offered, intention to appeal for a special examination and </w:t>
      </w:r>
    </w:p>
    <w:p w14:paraId="59A692F3" w14:textId="77777777" w:rsidR="0067501A" w:rsidRPr="00712A88" w:rsidRDefault="0067501A" w:rsidP="00E17F3B">
      <w:pPr>
        <w:pStyle w:val="ListParagraph"/>
        <w:spacing w:after="0" w:line="240" w:lineRule="auto"/>
        <w:rPr>
          <w:rFonts w:asciiTheme="minorHAnsi" w:eastAsia="Times New Roman" w:hAnsiTheme="minorHAnsi" w:cstheme="minorHAnsi"/>
          <w:b/>
          <w:i/>
          <w:lang w:val="en-US" w:eastAsia="en-CA"/>
        </w:rPr>
      </w:pPr>
    </w:p>
    <w:p w14:paraId="66606591" w14:textId="77777777" w:rsidR="0067501A" w:rsidRPr="00712A88" w:rsidRDefault="0067501A" w:rsidP="00E17F3B">
      <w:pPr>
        <w:pStyle w:val="ListParagraph"/>
        <w:spacing w:after="0" w:line="240" w:lineRule="auto"/>
        <w:rPr>
          <w:rFonts w:asciiTheme="minorHAnsi" w:eastAsia="Times New Roman" w:hAnsiTheme="minorHAnsi" w:cstheme="minorHAnsi"/>
          <w:b/>
          <w:i/>
          <w:lang w:val="en-US" w:eastAsia="en-CA"/>
        </w:rPr>
      </w:pPr>
      <w:r w:rsidRPr="00712A88">
        <w:rPr>
          <w:rFonts w:asciiTheme="minorHAnsi" w:eastAsia="Times New Roman" w:hAnsiTheme="minorHAnsi" w:cstheme="minorHAnsi"/>
          <w:b/>
          <w:i/>
          <w:lang w:val="en-US" w:eastAsia="en-CA"/>
        </w:rPr>
        <w:t xml:space="preserve">b. Within one week after the end of the examination submit to the Dean a written request for a special examination. This request must be accompanied by an explanation of the circumstances which made it impossible for the student to write the regular examination and a medical doctor’s report, or other document, which supports the appeal. </w:t>
      </w:r>
    </w:p>
    <w:p w14:paraId="1B255E18" w14:textId="77777777" w:rsidR="0067501A" w:rsidRPr="00712A88" w:rsidRDefault="0067501A" w:rsidP="00E17F3B">
      <w:pPr>
        <w:pStyle w:val="ListParagraph"/>
        <w:spacing w:after="0" w:line="240" w:lineRule="auto"/>
        <w:rPr>
          <w:rFonts w:asciiTheme="minorHAnsi" w:eastAsia="Times New Roman" w:hAnsiTheme="minorHAnsi" w:cstheme="minorHAnsi"/>
          <w:b/>
          <w:i/>
          <w:lang w:val="en-US" w:eastAsia="en-CA"/>
        </w:rPr>
      </w:pPr>
    </w:p>
    <w:p w14:paraId="03978036" w14:textId="77777777" w:rsidR="0067501A" w:rsidRPr="00712A88" w:rsidRDefault="0067501A" w:rsidP="00E17F3B">
      <w:pPr>
        <w:pStyle w:val="ListParagraph"/>
        <w:spacing w:after="0" w:line="240" w:lineRule="auto"/>
        <w:rPr>
          <w:rFonts w:asciiTheme="minorHAnsi" w:eastAsia="Times New Roman" w:hAnsiTheme="minorHAnsi" w:cstheme="minorHAnsi"/>
          <w:b/>
          <w:i/>
          <w:lang w:val="en-US" w:eastAsia="en-CA"/>
        </w:rPr>
      </w:pPr>
      <w:r w:rsidRPr="00712A88">
        <w:rPr>
          <w:rFonts w:asciiTheme="minorHAnsi" w:eastAsia="Times New Roman" w:hAnsiTheme="minorHAnsi" w:cstheme="minorHAnsi"/>
          <w:b/>
          <w:i/>
          <w:lang w:val="en-US" w:eastAsia="en-CA"/>
        </w:rPr>
        <w:t xml:space="preserve">c. The Dean’s decision will be communicated to the student and the instructor within one week of receipt of the request. </w:t>
      </w:r>
    </w:p>
    <w:p w14:paraId="661E41A6" w14:textId="77777777" w:rsidR="0067501A" w:rsidRPr="00712A88" w:rsidRDefault="0067501A" w:rsidP="00E17F3B">
      <w:pPr>
        <w:pStyle w:val="ListParagraph"/>
        <w:spacing w:after="0" w:line="240" w:lineRule="auto"/>
        <w:rPr>
          <w:rFonts w:asciiTheme="minorHAnsi" w:eastAsia="Times New Roman" w:hAnsiTheme="minorHAnsi" w:cstheme="minorHAnsi"/>
          <w:b/>
          <w:i/>
          <w:lang w:val="en-US" w:eastAsia="en-CA"/>
        </w:rPr>
      </w:pPr>
    </w:p>
    <w:p w14:paraId="31C979B0" w14:textId="77777777" w:rsidR="0067501A" w:rsidRPr="00712A88" w:rsidRDefault="0067501A" w:rsidP="00E17F3B">
      <w:pPr>
        <w:pStyle w:val="ListParagraph"/>
        <w:spacing w:after="0" w:line="240" w:lineRule="auto"/>
        <w:rPr>
          <w:rFonts w:asciiTheme="minorHAnsi" w:eastAsia="Times New Roman" w:hAnsiTheme="minorHAnsi" w:cstheme="minorHAnsi"/>
          <w:b/>
          <w:i/>
          <w:lang w:val="en-US" w:eastAsia="en-CA"/>
        </w:rPr>
      </w:pPr>
      <w:r w:rsidRPr="00712A88">
        <w:rPr>
          <w:rFonts w:asciiTheme="minorHAnsi" w:eastAsia="Times New Roman" w:hAnsiTheme="minorHAnsi" w:cstheme="minorHAnsi"/>
          <w:b/>
          <w:i/>
          <w:lang w:val="en-US" w:eastAsia="en-CA"/>
        </w:rPr>
        <w:t>d. If the Dean approves the special examination, the responsibility for setting and conducting special examinations will lie with the instructor and the department. Special examinations should be completed as soon as possible and normally (i.e. wherever possible) as follows: for first term by Jan 31, for the second term by May 31, for summer session one by July 31 and for summer session two by Sept 30.</w:t>
      </w:r>
    </w:p>
    <w:p w14:paraId="194E1C7F" w14:textId="77777777" w:rsidR="0067501A" w:rsidRPr="00712A88" w:rsidRDefault="0067501A" w:rsidP="00E17F3B">
      <w:pPr>
        <w:rPr>
          <w:rFonts w:asciiTheme="minorHAnsi" w:hAnsiTheme="minorHAnsi" w:cstheme="minorHAnsi"/>
          <w:sz w:val="22"/>
          <w:szCs w:val="22"/>
          <w:lang w:eastAsia="en-CA"/>
        </w:rPr>
      </w:pPr>
    </w:p>
    <w:p w14:paraId="64A7F985" w14:textId="77777777" w:rsidR="0067501A" w:rsidRPr="00712A88" w:rsidRDefault="0067501A" w:rsidP="00E17F3B">
      <w:pPr>
        <w:rPr>
          <w:rFonts w:asciiTheme="minorHAnsi" w:hAnsiTheme="minorHAnsi" w:cstheme="minorHAnsi"/>
          <w:sz w:val="22"/>
          <w:szCs w:val="22"/>
          <w:lang w:eastAsia="en-CA"/>
        </w:rPr>
      </w:pPr>
      <w:r w:rsidRPr="00712A88">
        <w:rPr>
          <w:rFonts w:asciiTheme="minorHAnsi" w:hAnsiTheme="minorHAnsi" w:cstheme="minorHAnsi"/>
          <w:sz w:val="22"/>
          <w:szCs w:val="22"/>
          <w:lang w:eastAsia="en-CA"/>
        </w:rPr>
        <w:t xml:space="preserve">The </w:t>
      </w:r>
      <w:proofErr w:type="spellStart"/>
      <w:r w:rsidRPr="00712A88">
        <w:rPr>
          <w:rFonts w:asciiTheme="minorHAnsi" w:hAnsiTheme="minorHAnsi" w:cstheme="minorHAnsi"/>
          <w:sz w:val="22"/>
          <w:szCs w:val="22"/>
          <w:lang w:eastAsia="en-CA"/>
        </w:rPr>
        <w:t>Sobey</w:t>
      </w:r>
      <w:proofErr w:type="spellEnd"/>
      <w:r w:rsidRPr="00712A88">
        <w:rPr>
          <w:rFonts w:asciiTheme="minorHAnsi" w:hAnsiTheme="minorHAnsi" w:cstheme="minorHAnsi"/>
          <w:sz w:val="22"/>
          <w:szCs w:val="22"/>
          <w:lang w:eastAsia="en-CA"/>
        </w:rPr>
        <w:t xml:space="preserve"> School of Business has an “Appeal for Special Examination” form which is available at the front desk of the </w:t>
      </w:r>
      <w:proofErr w:type="spellStart"/>
      <w:r w:rsidRPr="00712A88">
        <w:rPr>
          <w:rFonts w:asciiTheme="minorHAnsi" w:hAnsiTheme="minorHAnsi" w:cstheme="minorHAnsi"/>
          <w:sz w:val="22"/>
          <w:szCs w:val="22"/>
          <w:lang w:eastAsia="en-CA"/>
        </w:rPr>
        <w:t>BComm</w:t>
      </w:r>
      <w:proofErr w:type="spellEnd"/>
      <w:r w:rsidRPr="00712A88">
        <w:rPr>
          <w:rFonts w:asciiTheme="minorHAnsi" w:hAnsiTheme="minorHAnsi" w:cstheme="minorHAnsi"/>
          <w:sz w:val="22"/>
          <w:szCs w:val="22"/>
          <w:lang w:eastAsia="en-CA"/>
        </w:rPr>
        <w:t xml:space="preserve"> Advising Centre (</w:t>
      </w:r>
      <w:proofErr w:type="spellStart"/>
      <w:r w:rsidRPr="00712A88">
        <w:rPr>
          <w:rFonts w:asciiTheme="minorHAnsi" w:hAnsiTheme="minorHAnsi" w:cstheme="minorHAnsi"/>
          <w:sz w:val="22"/>
          <w:szCs w:val="22"/>
          <w:lang w:eastAsia="en-CA"/>
        </w:rPr>
        <w:t>Sobey</w:t>
      </w:r>
      <w:proofErr w:type="spellEnd"/>
      <w:r w:rsidRPr="00712A88">
        <w:rPr>
          <w:rFonts w:asciiTheme="minorHAnsi" w:hAnsiTheme="minorHAnsi" w:cstheme="minorHAnsi"/>
          <w:sz w:val="22"/>
          <w:szCs w:val="22"/>
          <w:lang w:eastAsia="en-CA"/>
        </w:rPr>
        <w:t xml:space="preserve"> 252) or via email request at sobey.bcomm@smu.ca. As per paragraphs a. and b. above, this form is to be used to request an appeal for a Special Examination.  Supporting documentation should also be included. The completed form and supporting documentation can be delivered to the </w:t>
      </w:r>
      <w:proofErr w:type="spellStart"/>
      <w:r w:rsidRPr="00712A88">
        <w:rPr>
          <w:rFonts w:asciiTheme="minorHAnsi" w:hAnsiTheme="minorHAnsi" w:cstheme="minorHAnsi"/>
          <w:sz w:val="22"/>
          <w:szCs w:val="22"/>
          <w:lang w:eastAsia="en-CA"/>
        </w:rPr>
        <w:t>BComm</w:t>
      </w:r>
      <w:proofErr w:type="spellEnd"/>
      <w:r w:rsidRPr="00712A88">
        <w:rPr>
          <w:rFonts w:asciiTheme="minorHAnsi" w:hAnsiTheme="minorHAnsi" w:cstheme="minorHAnsi"/>
          <w:sz w:val="22"/>
          <w:szCs w:val="22"/>
          <w:lang w:eastAsia="en-CA"/>
        </w:rPr>
        <w:t xml:space="preserve"> Advising Centre or emailed to sobey.bcomm@smu.ca. </w:t>
      </w:r>
    </w:p>
    <w:p w14:paraId="1B1C44CD" w14:textId="77777777" w:rsidR="0067501A" w:rsidRPr="00712A88" w:rsidRDefault="0067501A" w:rsidP="00E17F3B">
      <w:pPr>
        <w:pStyle w:val="ListParagraph"/>
        <w:spacing w:after="0" w:line="240" w:lineRule="auto"/>
        <w:rPr>
          <w:rFonts w:asciiTheme="minorHAnsi" w:eastAsia="Times New Roman" w:hAnsiTheme="minorHAnsi" w:cstheme="minorHAnsi"/>
          <w:lang w:val="en-US" w:eastAsia="en-CA"/>
        </w:rPr>
      </w:pPr>
    </w:p>
    <w:p w14:paraId="26882C04" w14:textId="77777777" w:rsidR="00A81194" w:rsidRPr="00712A88" w:rsidRDefault="0067501A" w:rsidP="00E17F3B">
      <w:pPr>
        <w:pStyle w:val="ListParagraph"/>
        <w:spacing w:after="0" w:line="240" w:lineRule="auto"/>
        <w:ind w:left="0"/>
        <w:rPr>
          <w:rFonts w:asciiTheme="minorHAnsi" w:eastAsia="Times New Roman" w:hAnsiTheme="minorHAnsi" w:cstheme="minorHAnsi"/>
          <w:lang w:val="en-US" w:eastAsia="en-CA"/>
        </w:rPr>
      </w:pPr>
      <w:r w:rsidRPr="00712A88">
        <w:rPr>
          <w:rFonts w:asciiTheme="minorHAnsi" w:eastAsia="Times New Roman" w:hAnsiTheme="minorHAnsi" w:cstheme="minorHAnsi"/>
          <w:lang w:val="en-US" w:eastAsia="en-CA"/>
        </w:rPr>
        <w:t>Once the form has been received, a committee designated by the Dean will review the appeal request and the supporting documents as well as contacting the respective instructor(s) before informing the student of the final decision.</w:t>
      </w:r>
    </w:p>
    <w:p w14:paraId="510D4A21" w14:textId="77777777" w:rsidR="00164B91" w:rsidRPr="00712A88" w:rsidRDefault="00164B91" w:rsidP="00E17F3B">
      <w:pPr>
        <w:pStyle w:val="ListParagraph"/>
        <w:spacing w:after="0" w:line="240" w:lineRule="auto"/>
        <w:ind w:left="0"/>
        <w:rPr>
          <w:rFonts w:asciiTheme="minorHAnsi" w:eastAsia="Times New Roman" w:hAnsiTheme="minorHAnsi" w:cstheme="minorHAnsi"/>
          <w:lang w:val="en-US" w:eastAsia="en-CA"/>
        </w:rPr>
      </w:pPr>
    </w:p>
    <w:p w14:paraId="45589B7E" w14:textId="77777777" w:rsidR="00164B91" w:rsidRPr="00143D60" w:rsidRDefault="00164B91" w:rsidP="00E17F3B">
      <w:pPr>
        <w:pStyle w:val="ListParagraph"/>
        <w:spacing w:after="0" w:line="240" w:lineRule="auto"/>
        <w:ind w:left="0"/>
        <w:rPr>
          <w:rFonts w:asciiTheme="minorHAnsi" w:hAnsiTheme="minorHAnsi" w:cstheme="minorHAnsi"/>
          <w:b/>
          <w:bCs/>
        </w:rPr>
      </w:pPr>
    </w:p>
    <w:p w14:paraId="70BF6DBD" w14:textId="77777777" w:rsidR="00B76E49" w:rsidRPr="00B76E49" w:rsidRDefault="00B76E49" w:rsidP="00E17F3B">
      <w:pPr>
        <w:pStyle w:val="Heading2"/>
        <w:spacing w:before="0"/>
        <w:rPr>
          <w:color w:val="auto"/>
          <w:sz w:val="22"/>
          <w:szCs w:val="22"/>
        </w:rPr>
      </w:pPr>
      <w:r w:rsidRPr="00B76E49">
        <w:rPr>
          <w:color w:val="auto"/>
          <w:sz w:val="22"/>
          <w:szCs w:val="22"/>
        </w:rPr>
        <w:t xml:space="preserve">Code of Conduct </w:t>
      </w:r>
    </w:p>
    <w:p w14:paraId="7AE1D5AE" w14:textId="77777777" w:rsidR="00B76E49" w:rsidRDefault="00B76E49" w:rsidP="00E17F3B">
      <w:pPr>
        <w:rPr>
          <w:rFonts w:asciiTheme="minorHAnsi" w:hAnsiTheme="minorHAnsi"/>
        </w:rPr>
      </w:pPr>
      <w:r w:rsidRPr="003D44A2">
        <w:rPr>
          <w:rFonts w:asciiTheme="minorHAnsi" w:hAnsiTheme="minorHAnsi"/>
        </w:rPr>
        <w:t xml:space="preserve">Students are expected to behave in a courteous, professional, business-like manner during classes. You are not required to attend classes, but </w:t>
      </w:r>
      <w:r w:rsidRPr="003D44A2">
        <w:rPr>
          <w:rFonts w:asciiTheme="minorHAnsi" w:hAnsiTheme="minorHAnsi"/>
          <w:b/>
        </w:rPr>
        <w:t>if you attend, then appropriate behavior is mandatory</w:t>
      </w:r>
      <w:r w:rsidRPr="003D44A2">
        <w:rPr>
          <w:rFonts w:asciiTheme="minorHAnsi" w:hAnsiTheme="minorHAnsi"/>
        </w:rPr>
        <w:t xml:space="preserve">. </w:t>
      </w:r>
      <w:r>
        <w:rPr>
          <w:rFonts w:asciiTheme="minorHAnsi" w:hAnsiTheme="minorHAnsi"/>
        </w:rPr>
        <w:t xml:space="preserve"> </w:t>
      </w:r>
      <w:r w:rsidRPr="003D44A2">
        <w:rPr>
          <w:rFonts w:asciiTheme="minorHAnsi" w:hAnsiTheme="minorHAnsi"/>
          <w:b/>
        </w:rPr>
        <w:t xml:space="preserve">Inappropriate and unacceptable behaviors include using cell phones in class, using insulting language or tone of voice, </w:t>
      </w:r>
      <w:r>
        <w:rPr>
          <w:rFonts w:asciiTheme="minorHAnsi" w:hAnsiTheme="minorHAnsi"/>
          <w:b/>
        </w:rPr>
        <w:t xml:space="preserve">disrespecting or ridiculing opinions of classmates, </w:t>
      </w:r>
      <w:r w:rsidRPr="003D44A2">
        <w:rPr>
          <w:rFonts w:asciiTheme="minorHAnsi" w:hAnsiTheme="minorHAnsi"/>
          <w:b/>
        </w:rPr>
        <w:t>disruptive behavior, and failure to participate actively in classroom activities assigned during class by the instructor</w:t>
      </w:r>
      <w:r w:rsidRPr="003D44A2">
        <w:rPr>
          <w:rFonts w:asciiTheme="minorHAnsi" w:hAnsiTheme="minorHAnsi"/>
        </w:rPr>
        <w:t xml:space="preserve">. </w:t>
      </w:r>
      <w:r>
        <w:rPr>
          <w:rFonts w:asciiTheme="minorHAnsi" w:hAnsiTheme="minorHAnsi"/>
        </w:rPr>
        <w:t xml:space="preserve"> Leaving class before the end of the class period can be disruptive and disrespectful to the instructor and fellow students.  However they may be instances (e.g., medical reasons) when it is necessary to leave.  In such cases please cause as little disruption as possible.</w:t>
      </w:r>
    </w:p>
    <w:tbl>
      <w:tblPr>
        <w:tblStyle w:val="TableGrid"/>
        <w:tblW w:w="0" w:type="auto"/>
        <w:tblBorders>
          <w:top w:val="none" w:sz="0" w:space="0" w:color="auto"/>
          <w:left w:val="none" w:sz="0" w:space="0" w:color="auto"/>
          <w:bottom w:val="thinThickSmallGap" w:sz="24" w:space="0" w:color="auto"/>
          <w:right w:val="none" w:sz="0" w:space="0" w:color="auto"/>
          <w:insideH w:val="none" w:sz="0" w:space="0" w:color="auto"/>
          <w:insideV w:val="none" w:sz="0" w:space="0" w:color="auto"/>
        </w:tblBorders>
        <w:tblLook w:val="04A0" w:firstRow="1" w:lastRow="0" w:firstColumn="1" w:lastColumn="0" w:noHBand="0" w:noVBand="1"/>
      </w:tblPr>
      <w:tblGrid>
        <w:gridCol w:w="9617"/>
      </w:tblGrid>
      <w:tr w:rsidR="00B76E49" w:rsidRPr="00B76E49" w14:paraId="09EE6ADE" w14:textId="77777777" w:rsidTr="00BE79E3">
        <w:tc>
          <w:tcPr>
            <w:tcW w:w="9617" w:type="dxa"/>
          </w:tcPr>
          <w:p w14:paraId="215661B0" w14:textId="77777777" w:rsidR="00B76E49" w:rsidRPr="00B76E49" w:rsidRDefault="00B76E49" w:rsidP="00E17F3B">
            <w:pPr>
              <w:pStyle w:val="Heading1"/>
              <w:spacing w:before="0"/>
              <w:outlineLvl w:val="0"/>
              <w:rPr>
                <w:rFonts w:asciiTheme="minorHAnsi" w:hAnsiTheme="minorHAnsi" w:cstheme="minorHAnsi"/>
                <w:sz w:val="28"/>
              </w:rPr>
            </w:pPr>
            <w:r w:rsidRPr="00B76E49">
              <w:rPr>
                <w:rFonts w:asciiTheme="minorHAnsi" w:hAnsiTheme="minorHAnsi" w:cstheme="minorHAnsi"/>
                <w:sz w:val="28"/>
              </w:rPr>
              <w:lastRenderedPageBreak/>
              <w:t>Detailed Class Schedule</w:t>
            </w:r>
          </w:p>
        </w:tc>
      </w:tr>
    </w:tbl>
    <w:p w14:paraId="1A867688" w14:textId="77777777" w:rsidR="00B76E49" w:rsidRPr="003D44A2" w:rsidRDefault="00B76E49" w:rsidP="00E17F3B">
      <w:pPr>
        <w:jc w:val="both"/>
        <w:rPr>
          <w:rFonts w:asciiTheme="minorHAnsi" w:hAnsiTheme="minorHAnsi"/>
        </w:rPr>
      </w:pPr>
    </w:p>
    <w:tbl>
      <w:tblPr>
        <w:tblW w:w="8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900"/>
        <w:gridCol w:w="485"/>
        <w:gridCol w:w="600"/>
        <w:gridCol w:w="4846"/>
        <w:gridCol w:w="1276"/>
      </w:tblGrid>
      <w:tr w:rsidR="00B76E49" w:rsidRPr="00B76E49" w14:paraId="622B8206" w14:textId="77777777" w:rsidTr="006B5C7E">
        <w:trPr>
          <w:trHeight w:val="346"/>
          <w:jc w:val="center"/>
        </w:trPr>
        <w:tc>
          <w:tcPr>
            <w:tcW w:w="720" w:type="dxa"/>
          </w:tcPr>
          <w:p w14:paraId="337DF581" w14:textId="77777777" w:rsidR="00B76E49" w:rsidRPr="00B76E49" w:rsidRDefault="00B76E49" w:rsidP="00E17F3B">
            <w:pPr>
              <w:pStyle w:val="Heading6"/>
              <w:spacing w:before="0"/>
              <w:ind w:left="-108"/>
              <w:contextualSpacing/>
              <w:mirrorIndents/>
              <w:jc w:val="center"/>
              <w:rPr>
                <w:rFonts w:asciiTheme="minorHAnsi" w:hAnsiTheme="minorHAnsi" w:cstheme="minorHAnsi"/>
                <w:color w:val="auto"/>
              </w:rPr>
            </w:pPr>
            <w:r w:rsidRPr="00B76E49">
              <w:rPr>
                <w:rFonts w:asciiTheme="minorHAnsi" w:hAnsiTheme="minorHAnsi" w:cstheme="minorHAnsi"/>
                <w:color w:val="auto"/>
              </w:rPr>
              <w:t>Class</w:t>
            </w:r>
          </w:p>
        </w:tc>
        <w:tc>
          <w:tcPr>
            <w:tcW w:w="900" w:type="dxa"/>
          </w:tcPr>
          <w:p w14:paraId="02403540" w14:textId="1560C246" w:rsidR="00A75599" w:rsidRPr="00A75599" w:rsidRDefault="00A75599" w:rsidP="00A75599">
            <w:pPr>
              <w:pStyle w:val="Heading6"/>
              <w:spacing w:before="0"/>
              <w:ind w:left="-108"/>
              <w:contextualSpacing/>
              <w:mirrorIndents/>
              <w:jc w:val="center"/>
              <w:rPr>
                <w:rFonts w:asciiTheme="minorHAnsi" w:hAnsiTheme="minorHAnsi" w:cstheme="minorHAnsi"/>
                <w:color w:val="auto"/>
              </w:rPr>
            </w:pPr>
            <w:r>
              <w:rPr>
                <w:rFonts w:asciiTheme="minorHAnsi" w:hAnsiTheme="minorHAnsi" w:cstheme="minorHAnsi"/>
                <w:color w:val="auto"/>
              </w:rPr>
              <w:t>Month</w:t>
            </w:r>
          </w:p>
        </w:tc>
        <w:tc>
          <w:tcPr>
            <w:tcW w:w="485" w:type="dxa"/>
          </w:tcPr>
          <w:p w14:paraId="7447947D" w14:textId="70719D3B" w:rsidR="00B76E49" w:rsidRPr="00B76E49" w:rsidRDefault="00923412" w:rsidP="00E17F3B">
            <w:pPr>
              <w:ind w:left="-108" w:right="-108"/>
              <w:contextualSpacing/>
              <w:mirrorIndents/>
              <w:jc w:val="center"/>
              <w:rPr>
                <w:rFonts w:asciiTheme="minorHAnsi" w:hAnsiTheme="minorHAnsi" w:cstheme="minorHAnsi"/>
                <w:b/>
                <w:bCs/>
              </w:rPr>
            </w:pPr>
            <w:r>
              <w:rPr>
                <w:rFonts w:asciiTheme="minorHAnsi" w:hAnsiTheme="minorHAnsi" w:cstheme="minorHAnsi"/>
                <w:b/>
                <w:bCs/>
              </w:rPr>
              <w:t>TT</w:t>
            </w:r>
          </w:p>
        </w:tc>
        <w:tc>
          <w:tcPr>
            <w:tcW w:w="600" w:type="dxa"/>
          </w:tcPr>
          <w:p w14:paraId="7918811C" w14:textId="7A91FC30" w:rsidR="00B76E49" w:rsidRPr="00B76E49" w:rsidRDefault="00923412" w:rsidP="00E17F3B">
            <w:pPr>
              <w:ind w:left="-108" w:right="-108"/>
              <w:contextualSpacing/>
              <w:mirrorIndents/>
              <w:jc w:val="center"/>
              <w:rPr>
                <w:rFonts w:asciiTheme="minorHAnsi" w:hAnsiTheme="minorHAnsi" w:cstheme="minorHAnsi"/>
                <w:b/>
                <w:bCs/>
              </w:rPr>
            </w:pPr>
            <w:r>
              <w:rPr>
                <w:rFonts w:asciiTheme="minorHAnsi" w:hAnsiTheme="minorHAnsi" w:cstheme="minorHAnsi"/>
                <w:b/>
                <w:bCs/>
              </w:rPr>
              <w:t>MW</w:t>
            </w:r>
          </w:p>
        </w:tc>
        <w:tc>
          <w:tcPr>
            <w:tcW w:w="4846" w:type="dxa"/>
          </w:tcPr>
          <w:p w14:paraId="3C1E1020" w14:textId="77777777" w:rsidR="00B76E49" w:rsidRPr="00B76E49" w:rsidRDefault="00B76E49" w:rsidP="00E17F3B">
            <w:pPr>
              <w:contextualSpacing/>
              <w:mirrorIndents/>
              <w:rPr>
                <w:rFonts w:asciiTheme="minorHAnsi" w:hAnsiTheme="minorHAnsi" w:cstheme="minorHAnsi"/>
                <w:b/>
                <w:bCs/>
              </w:rPr>
            </w:pPr>
            <w:r w:rsidRPr="00B76E49">
              <w:rPr>
                <w:rFonts w:asciiTheme="minorHAnsi" w:hAnsiTheme="minorHAnsi" w:cstheme="minorHAnsi"/>
                <w:b/>
                <w:bCs/>
              </w:rPr>
              <w:t>Class-by-Class Topics</w:t>
            </w:r>
          </w:p>
        </w:tc>
        <w:tc>
          <w:tcPr>
            <w:tcW w:w="1276" w:type="dxa"/>
          </w:tcPr>
          <w:p w14:paraId="685D6654" w14:textId="51DAC5A9" w:rsidR="00B76E49" w:rsidRPr="00B76E49" w:rsidRDefault="006B6F5C" w:rsidP="006B6F5C">
            <w:pPr>
              <w:contextualSpacing/>
              <w:mirrorIndents/>
              <w:rPr>
                <w:rFonts w:asciiTheme="minorHAnsi" w:hAnsiTheme="minorHAnsi" w:cstheme="minorHAnsi"/>
                <w:b/>
                <w:bCs/>
              </w:rPr>
            </w:pPr>
            <w:r>
              <w:rPr>
                <w:rFonts w:asciiTheme="minorHAnsi" w:hAnsiTheme="minorHAnsi" w:cstheme="minorHAnsi"/>
                <w:b/>
                <w:bCs/>
              </w:rPr>
              <w:t>Course Notes</w:t>
            </w:r>
          </w:p>
        </w:tc>
      </w:tr>
      <w:tr w:rsidR="00923412" w:rsidRPr="00B76E49" w14:paraId="7A6CFFBF" w14:textId="77777777" w:rsidTr="006B5C7E">
        <w:trPr>
          <w:trHeight w:hRule="exact" w:val="230"/>
          <w:jc w:val="center"/>
        </w:trPr>
        <w:tc>
          <w:tcPr>
            <w:tcW w:w="720" w:type="dxa"/>
          </w:tcPr>
          <w:p w14:paraId="3A281465" w14:textId="77777777" w:rsidR="00923412" w:rsidRPr="00B76E49" w:rsidRDefault="00923412" w:rsidP="00923412">
            <w:pPr>
              <w:contextualSpacing/>
              <w:mirrorIndents/>
              <w:jc w:val="center"/>
              <w:rPr>
                <w:rFonts w:asciiTheme="minorHAnsi" w:hAnsiTheme="minorHAnsi" w:cstheme="minorHAnsi"/>
              </w:rPr>
            </w:pPr>
            <w:r w:rsidRPr="00B76E49">
              <w:rPr>
                <w:rFonts w:asciiTheme="minorHAnsi" w:hAnsiTheme="minorHAnsi" w:cstheme="minorHAnsi"/>
              </w:rPr>
              <w:t>1</w:t>
            </w:r>
          </w:p>
        </w:tc>
        <w:tc>
          <w:tcPr>
            <w:tcW w:w="900" w:type="dxa"/>
          </w:tcPr>
          <w:p w14:paraId="2EA335F8" w14:textId="6DAC0B58" w:rsidR="00923412" w:rsidRPr="00B76E49" w:rsidRDefault="00923412" w:rsidP="00923412">
            <w:pPr>
              <w:contextualSpacing/>
              <w:mirrorIndents/>
              <w:jc w:val="center"/>
              <w:rPr>
                <w:rFonts w:asciiTheme="minorHAnsi" w:hAnsiTheme="minorHAnsi" w:cstheme="minorHAnsi"/>
              </w:rPr>
            </w:pPr>
            <w:r>
              <w:rPr>
                <w:rFonts w:asciiTheme="minorHAnsi" w:hAnsiTheme="minorHAnsi" w:cstheme="minorHAnsi"/>
              </w:rPr>
              <w:t>Jan</w:t>
            </w:r>
          </w:p>
        </w:tc>
        <w:tc>
          <w:tcPr>
            <w:tcW w:w="485" w:type="dxa"/>
          </w:tcPr>
          <w:p w14:paraId="465A2550" w14:textId="2AE40A80" w:rsidR="00923412" w:rsidRPr="00B76E49" w:rsidRDefault="00923412" w:rsidP="00923412">
            <w:pPr>
              <w:contextualSpacing/>
              <w:mirrorIndents/>
              <w:jc w:val="center"/>
              <w:rPr>
                <w:rFonts w:asciiTheme="minorHAnsi" w:hAnsiTheme="minorHAnsi" w:cstheme="minorHAnsi"/>
              </w:rPr>
            </w:pPr>
            <w:r>
              <w:rPr>
                <w:rFonts w:asciiTheme="minorHAnsi" w:hAnsiTheme="minorHAnsi" w:cstheme="minorHAnsi"/>
              </w:rPr>
              <w:t>8</w:t>
            </w:r>
          </w:p>
        </w:tc>
        <w:tc>
          <w:tcPr>
            <w:tcW w:w="600" w:type="dxa"/>
          </w:tcPr>
          <w:p w14:paraId="0B564D13" w14:textId="668234A9" w:rsidR="00923412" w:rsidRPr="00B76E49" w:rsidRDefault="00923412" w:rsidP="00923412">
            <w:pPr>
              <w:contextualSpacing/>
              <w:mirrorIndents/>
              <w:jc w:val="center"/>
              <w:rPr>
                <w:rFonts w:asciiTheme="minorHAnsi" w:hAnsiTheme="minorHAnsi" w:cstheme="minorHAnsi"/>
              </w:rPr>
            </w:pPr>
            <w:r>
              <w:rPr>
                <w:rFonts w:asciiTheme="minorHAnsi" w:hAnsiTheme="minorHAnsi" w:cstheme="minorHAnsi"/>
              </w:rPr>
              <w:t>9</w:t>
            </w:r>
          </w:p>
        </w:tc>
        <w:tc>
          <w:tcPr>
            <w:tcW w:w="4846" w:type="dxa"/>
            <w:vAlign w:val="center"/>
          </w:tcPr>
          <w:p w14:paraId="08D791AC" w14:textId="77777777" w:rsidR="00923412" w:rsidRPr="00B76E49" w:rsidRDefault="00923412" w:rsidP="00923412">
            <w:pPr>
              <w:contextualSpacing/>
              <w:mirrorIndents/>
              <w:rPr>
                <w:rFonts w:asciiTheme="minorHAnsi" w:hAnsiTheme="minorHAnsi" w:cstheme="minorHAnsi"/>
              </w:rPr>
            </w:pPr>
            <w:r w:rsidRPr="00B76E49">
              <w:rPr>
                <w:rFonts w:asciiTheme="minorHAnsi" w:hAnsiTheme="minorHAnsi" w:cstheme="minorHAnsi"/>
              </w:rPr>
              <w:t>Course Overview, Introduction to Linear Models</w:t>
            </w:r>
          </w:p>
          <w:p w14:paraId="50FC16B3" w14:textId="77777777" w:rsidR="00923412" w:rsidRPr="00B76E49" w:rsidRDefault="00923412" w:rsidP="00923412">
            <w:pPr>
              <w:contextualSpacing/>
              <w:mirrorIndents/>
              <w:rPr>
                <w:rFonts w:asciiTheme="minorHAnsi" w:hAnsiTheme="minorHAnsi" w:cstheme="minorHAnsi"/>
              </w:rPr>
            </w:pPr>
            <w:r w:rsidRPr="00B76E49">
              <w:rPr>
                <w:rFonts w:asciiTheme="minorHAnsi" w:hAnsiTheme="minorHAnsi" w:cstheme="minorHAnsi"/>
              </w:rPr>
              <w:t>Intro to linear models</w:t>
            </w:r>
          </w:p>
        </w:tc>
        <w:tc>
          <w:tcPr>
            <w:tcW w:w="1276" w:type="dxa"/>
          </w:tcPr>
          <w:p w14:paraId="71FFB91A" w14:textId="6217B2C9" w:rsidR="00923412" w:rsidRPr="00B76E49" w:rsidRDefault="00923412" w:rsidP="00923412">
            <w:pPr>
              <w:contextualSpacing/>
              <w:mirrorIndents/>
              <w:rPr>
                <w:rFonts w:asciiTheme="minorHAnsi" w:hAnsiTheme="minorHAnsi" w:cstheme="minorHAnsi"/>
              </w:rPr>
            </w:pPr>
            <w:r>
              <w:rPr>
                <w:rFonts w:asciiTheme="minorHAnsi" w:hAnsiTheme="minorHAnsi" w:cstheme="minorHAnsi"/>
              </w:rPr>
              <w:t>Module 1</w:t>
            </w:r>
          </w:p>
        </w:tc>
      </w:tr>
      <w:tr w:rsidR="00923412" w:rsidRPr="00B76E49" w14:paraId="36EAC44C" w14:textId="77777777" w:rsidTr="006B5C7E">
        <w:trPr>
          <w:trHeight w:hRule="exact" w:val="230"/>
          <w:jc w:val="center"/>
        </w:trPr>
        <w:tc>
          <w:tcPr>
            <w:tcW w:w="720" w:type="dxa"/>
          </w:tcPr>
          <w:p w14:paraId="429C3268" w14:textId="77777777" w:rsidR="00923412" w:rsidRPr="00B76E49" w:rsidRDefault="00923412" w:rsidP="00923412">
            <w:pPr>
              <w:contextualSpacing/>
              <w:mirrorIndents/>
              <w:jc w:val="center"/>
              <w:rPr>
                <w:rFonts w:asciiTheme="minorHAnsi" w:hAnsiTheme="minorHAnsi" w:cstheme="minorHAnsi"/>
              </w:rPr>
            </w:pPr>
            <w:r w:rsidRPr="00B76E49">
              <w:rPr>
                <w:rFonts w:asciiTheme="minorHAnsi" w:hAnsiTheme="minorHAnsi" w:cstheme="minorHAnsi"/>
              </w:rPr>
              <w:t>2</w:t>
            </w:r>
          </w:p>
        </w:tc>
        <w:tc>
          <w:tcPr>
            <w:tcW w:w="900" w:type="dxa"/>
          </w:tcPr>
          <w:p w14:paraId="7D468889" w14:textId="61E4D2E1" w:rsidR="00923412" w:rsidRPr="00B76E49" w:rsidRDefault="00923412" w:rsidP="00923412">
            <w:pPr>
              <w:contextualSpacing/>
              <w:mirrorIndents/>
              <w:jc w:val="center"/>
              <w:rPr>
                <w:rFonts w:asciiTheme="minorHAnsi" w:hAnsiTheme="minorHAnsi" w:cstheme="minorHAnsi"/>
              </w:rPr>
            </w:pPr>
            <w:r w:rsidRPr="005941B3">
              <w:rPr>
                <w:rFonts w:asciiTheme="minorHAnsi" w:hAnsiTheme="minorHAnsi" w:cstheme="minorHAnsi"/>
              </w:rPr>
              <w:t>Jan</w:t>
            </w:r>
          </w:p>
        </w:tc>
        <w:tc>
          <w:tcPr>
            <w:tcW w:w="485" w:type="dxa"/>
          </w:tcPr>
          <w:p w14:paraId="15F0D7EC" w14:textId="32669F4B" w:rsidR="00923412" w:rsidRPr="00B76E49" w:rsidRDefault="00923412" w:rsidP="00923412">
            <w:pPr>
              <w:contextualSpacing/>
              <w:mirrorIndents/>
              <w:jc w:val="center"/>
              <w:rPr>
                <w:rFonts w:asciiTheme="minorHAnsi" w:hAnsiTheme="minorHAnsi" w:cstheme="minorHAnsi"/>
              </w:rPr>
            </w:pPr>
            <w:r>
              <w:rPr>
                <w:rFonts w:asciiTheme="minorHAnsi" w:hAnsiTheme="minorHAnsi" w:cstheme="minorHAnsi"/>
              </w:rPr>
              <w:t>10</w:t>
            </w:r>
          </w:p>
        </w:tc>
        <w:tc>
          <w:tcPr>
            <w:tcW w:w="600" w:type="dxa"/>
          </w:tcPr>
          <w:p w14:paraId="53983ECB" w14:textId="0F5FED02" w:rsidR="00923412" w:rsidRPr="00B76E49" w:rsidRDefault="00923412" w:rsidP="00923412">
            <w:pPr>
              <w:contextualSpacing/>
              <w:mirrorIndents/>
              <w:jc w:val="center"/>
              <w:rPr>
                <w:rFonts w:asciiTheme="minorHAnsi" w:hAnsiTheme="minorHAnsi" w:cstheme="minorHAnsi"/>
              </w:rPr>
            </w:pPr>
            <w:r>
              <w:rPr>
                <w:rFonts w:asciiTheme="minorHAnsi" w:hAnsiTheme="minorHAnsi" w:cstheme="minorHAnsi"/>
              </w:rPr>
              <w:t>14</w:t>
            </w:r>
          </w:p>
        </w:tc>
        <w:tc>
          <w:tcPr>
            <w:tcW w:w="4846" w:type="dxa"/>
            <w:vAlign w:val="center"/>
          </w:tcPr>
          <w:p w14:paraId="12ADC538" w14:textId="77777777" w:rsidR="00923412" w:rsidRPr="00B76E49" w:rsidRDefault="00923412" w:rsidP="00923412">
            <w:pPr>
              <w:ind w:right="-108"/>
              <w:contextualSpacing/>
              <w:mirrorIndents/>
              <w:rPr>
                <w:rFonts w:asciiTheme="minorHAnsi" w:hAnsiTheme="minorHAnsi" w:cstheme="minorHAnsi"/>
              </w:rPr>
            </w:pPr>
            <w:r w:rsidRPr="00B76E49">
              <w:rPr>
                <w:rFonts w:asciiTheme="minorHAnsi" w:hAnsiTheme="minorHAnsi" w:cstheme="minorHAnsi"/>
              </w:rPr>
              <w:t xml:space="preserve">Breakeven Analysis, Graph &amp; Spreadsheets Models </w:t>
            </w:r>
          </w:p>
          <w:p w14:paraId="2F73B628" w14:textId="77777777" w:rsidR="00923412" w:rsidRPr="00B76E49" w:rsidRDefault="00923412" w:rsidP="00923412">
            <w:pPr>
              <w:ind w:right="-108"/>
              <w:contextualSpacing/>
              <w:mirrorIndents/>
              <w:rPr>
                <w:rFonts w:asciiTheme="minorHAnsi" w:hAnsiTheme="minorHAnsi" w:cstheme="minorHAnsi"/>
              </w:rPr>
            </w:pPr>
            <w:r w:rsidRPr="00B76E49">
              <w:rPr>
                <w:rFonts w:asciiTheme="minorHAnsi" w:hAnsiTheme="minorHAnsi" w:cstheme="minorHAnsi"/>
              </w:rPr>
              <w:t>Spreadsheets Models</w:t>
            </w:r>
          </w:p>
        </w:tc>
        <w:tc>
          <w:tcPr>
            <w:tcW w:w="1276" w:type="dxa"/>
          </w:tcPr>
          <w:p w14:paraId="051FFAF2" w14:textId="0ACA7CA0" w:rsidR="00923412" w:rsidRPr="00B76E49" w:rsidRDefault="00923412" w:rsidP="00923412">
            <w:pPr>
              <w:contextualSpacing/>
              <w:mirrorIndents/>
              <w:rPr>
                <w:rFonts w:asciiTheme="minorHAnsi" w:hAnsiTheme="minorHAnsi" w:cstheme="minorHAnsi"/>
              </w:rPr>
            </w:pPr>
          </w:p>
        </w:tc>
      </w:tr>
      <w:tr w:rsidR="00923412" w:rsidRPr="00B76E49" w14:paraId="38B6C210" w14:textId="77777777" w:rsidTr="006B5C7E">
        <w:trPr>
          <w:trHeight w:hRule="exact" w:val="230"/>
          <w:jc w:val="center"/>
        </w:trPr>
        <w:tc>
          <w:tcPr>
            <w:tcW w:w="720" w:type="dxa"/>
          </w:tcPr>
          <w:p w14:paraId="67795BCB" w14:textId="77777777" w:rsidR="00923412" w:rsidRPr="00B76E49" w:rsidRDefault="00923412" w:rsidP="00923412">
            <w:pPr>
              <w:contextualSpacing/>
              <w:mirrorIndents/>
              <w:jc w:val="center"/>
              <w:rPr>
                <w:rFonts w:asciiTheme="minorHAnsi" w:hAnsiTheme="minorHAnsi" w:cstheme="minorHAnsi"/>
              </w:rPr>
            </w:pPr>
            <w:r w:rsidRPr="00B76E49">
              <w:rPr>
                <w:rFonts w:asciiTheme="minorHAnsi" w:hAnsiTheme="minorHAnsi" w:cstheme="minorHAnsi"/>
              </w:rPr>
              <w:t>3</w:t>
            </w:r>
          </w:p>
        </w:tc>
        <w:tc>
          <w:tcPr>
            <w:tcW w:w="900" w:type="dxa"/>
          </w:tcPr>
          <w:p w14:paraId="35C35FD3" w14:textId="62993CA5" w:rsidR="00923412" w:rsidRPr="00B76E49" w:rsidRDefault="00923412" w:rsidP="00923412">
            <w:pPr>
              <w:contextualSpacing/>
              <w:mirrorIndents/>
              <w:jc w:val="center"/>
              <w:rPr>
                <w:rFonts w:asciiTheme="minorHAnsi" w:hAnsiTheme="minorHAnsi" w:cstheme="minorHAnsi"/>
              </w:rPr>
            </w:pPr>
            <w:r w:rsidRPr="005941B3">
              <w:rPr>
                <w:rFonts w:asciiTheme="minorHAnsi" w:hAnsiTheme="minorHAnsi" w:cstheme="minorHAnsi"/>
              </w:rPr>
              <w:t>Jan</w:t>
            </w:r>
          </w:p>
        </w:tc>
        <w:tc>
          <w:tcPr>
            <w:tcW w:w="485" w:type="dxa"/>
          </w:tcPr>
          <w:p w14:paraId="233FFCC4" w14:textId="78D221F8" w:rsidR="00923412" w:rsidRPr="00B76E49" w:rsidRDefault="00923412" w:rsidP="00923412">
            <w:pPr>
              <w:contextualSpacing/>
              <w:mirrorIndents/>
              <w:jc w:val="center"/>
              <w:rPr>
                <w:rFonts w:asciiTheme="minorHAnsi" w:hAnsiTheme="minorHAnsi" w:cstheme="minorHAnsi"/>
              </w:rPr>
            </w:pPr>
            <w:r>
              <w:rPr>
                <w:rFonts w:asciiTheme="minorHAnsi" w:hAnsiTheme="minorHAnsi" w:cstheme="minorHAnsi"/>
              </w:rPr>
              <w:t>15</w:t>
            </w:r>
          </w:p>
        </w:tc>
        <w:tc>
          <w:tcPr>
            <w:tcW w:w="600" w:type="dxa"/>
          </w:tcPr>
          <w:p w14:paraId="68D0C03F" w14:textId="17566C31" w:rsidR="00923412" w:rsidRPr="00B76E49" w:rsidRDefault="00923412" w:rsidP="00923412">
            <w:pPr>
              <w:tabs>
                <w:tab w:val="center" w:pos="192"/>
              </w:tabs>
              <w:contextualSpacing/>
              <w:mirrorIndents/>
              <w:jc w:val="center"/>
              <w:rPr>
                <w:rFonts w:asciiTheme="minorHAnsi" w:hAnsiTheme="minorHAnsi" w:cstheme="minorHAnsi"/>
              </w:rPr>
            </w:pPr>
            <w:r>
              <w:rPr>
                <w:rFonts w:asciiTheme="minorHAnsi" w:hAnsiTheme="minorHAnsi" w:cstheme="minorHAnsi"/>
              </w:rPr>
              <w:t>16</w:t>
            </w:r>
          </w:p>
        </w:tc>
        <w:tc>
          <w:tcPr>
            <w:tcW w:w="4846" w:type="dxa"/>
            <w:vAlign w:val="center"/>
          </w:tcPr>
          <w:p w14:paraId="2B6C10F2" w14:textId="77777777" w:rsidR="00923412" w:rsidRPr="00B76E49" w:rsidRDefault="00923412" w:rsidP="00923412">
            <w:pPr>
              <w:ind w:right="-108"/>
              <w:contextualSpacing/>
              <w:mirrorIndents/>
              <w:rPr>
                <w:rFonts w:asciiTheme="minorHAnsi" w:hAnsiTheme="minorHAnsi" w:cstheme="minorHAnsi"/>
              </w:rPr>
            </w:pPr>
            <w:r w:rsidRPr="00B76E49">
              <w:rPr>
                <w:rFonts w:asciiTheme="minorHAnsi" w:hAnsiTheme="minorHAnsi" w:cstheme="minorHAnsi"/>
              </w:rPr>
              <w:t>Breakeven Analysis, Goal Seek</w:t>
            </w:r>
          </w:p>
          <w:p w14:paraId="6BD2E881" w14:textId="77777777" w:rsidR="00923412" w:rsidRPr="00B76E49" w:rsidRDefault="00923412" w:rsidP="00923412">
            <w:pPr>
              <w:ind w:right="-108"/>
              <w:contextualSpacing/>
              <w:mirrorIndents/>
              <w:rPr>
                <w:rFonts w:asciiTheme="minorHAnsi" w:hAnsiTheme="minorHAnsi" w:cstheme="minorHAnsi"/>
              </w:rPr>
            </w:pPr>
            <w:r w:rsidRPr="00B76E49">
              <w:rPr>
                <w:rFonts w:asciiTheme="minorHAnsi" w:hAnsiTheme="minorHAnsi" w:cstheme="minorHAnsi"/>
              </w:rPr>
              <w:t>Goal Seek</w:t>
            </w:r>
          </w:p>
        </w:tc>
        <w:tc>
          <w:tcPr>
            <w:tcW w:w="1276" w:type="dxa"/>
          </w:tcPr>
          <w:p w14:paraId="152E9FD7" w14:textId="151BCAD6" w:rsidR="00923412" w:rsidRPr="00B76E49" w:rsidRDefault="00923412" w:rsidP="00923412">
            <w:pPr>
              <w:contextualSpacing/>
              <w:mirrorIndents/>
              <w:rPr>
                <w:rFonts w:asciiTheme="minorHAnsi" w:hAnsiTheme="minorHAnsi" w:cstheme="minorHAnsi"/>
              </w:rPr>
            </w:pPr>
          </w:p>
        </w:tc>
      </w:tr>
      <w:tr w:rsidR="00DE557D" w:rsidRPr="00B76E49" w14:paraId="7ED74871" w14:textId="77777777" w:rsidTr="006B5C7E">
        <w:trPr>
          <w:trHeight w:hRule="exact" w:val="230"/>
          <w:jc w:val="center"/>
        </w:trPr>
        <w:tc>
          <w:tcPr>
            <w:tcW w:w="720" w:type="dxa"/>
          </w:tcPr>
          <w:p w14:paraId="4FD0861D" w14:textId="77777777" w:rsidR="00DE557D" w:rsidRPr="00B76E49" w:rsidRDefault="00DE557D" w:rsidP="00923412">
            <w:pPr>
              <w:contextualSpacing/>
              <w:mirrorIndents/>
              <w:jc w:val="center"/>
              <w:rPr>
                <w:rFonts w:asciiTheme="minorHAnsi" w:hAnsiTheme="minorHAnsi" w:cstheme="minorHAnsi"/>
              </w:rPr>
            </w:pPr>
          </w:p>
        </w:tc>
        <w:tc>
          <w:tcPr>
            <w:tcW w:w="900" w:type="dxa"/>
          </w:tcPr>
          <w:p w14:paraId="0DB5D583" w14:textId="77777777" w:rsidR="00DE557D" w:rsidRPr="005941B3" w:rsidRDefault="00DE557D" w:rsidP="00923412">
            <w:pPr>
              <w:contextualSpacing/>
              <w:mirrorIndents/>
              <w:jc w:val="center"/>
              <w:rPr>
                <w:rFonts w:asciiTheme="minorHAnsi" w:hAnsiTheme="minorHAnsi" w:cstheme="minorHAnsi"/>
              </w:rPr>
            </w:pPr>
          </w:p>
        </w:tc>
        <w:tc>
          <w:tcPr>
            <w:tcW w:w="485" w:type="dxa"/>
          </w:tcPr>
          <w:p w14:paraId="13CCC74D" w14:textId="77777777" w:rsidR="00DE557D" w:rsidRDefault="00DE557D" w:rsidP="00923412">
            <w:pPr>
              <w:contextualSpacing/>
              <w:mirrorIndents/>
              <w:jc w:val="center"/>
              <w:rPr>
                <w:rFonts w:asciiTheme="minorHAnsi" w:hAnsiTheme="minorHAnsi" w:cstheme="minorHAnsi"/>
              </w:rPr>
            </w:pPr>
          </w:p>
        </w:tc>
        <w:tc>
          <w:tcPr>
            <w:tcW w:w="600" w:type="dxa"/>
          </w:tcPr>
          <w:p w14:paraId="32069E1B" w14:textId="77777777" w:rsidR="00DE557D" w:rsidRDefault="00DE557D" w:rsidP="00923412">
            <w:pPr>
              <w:tabs>
                <w:tab w:val="center" w:pos="192"/>
              </w:tabs>
              <w:contextualSpacing/>
              <w:mirrorIndents/>
              <w:jc w:val="center"/>
              <w:rPr>
                <w:rFonts w:asciiTheme="minorHAnsi" w:hAnsiTheme="minorHAnsi" w:cstheme="minorHAnsi"/>
              </w:rPr>
            </w:pPr>
          </w:p>
        </w:tc>
        <w:tc>
          <w:tcPr>
            <w:tcW w:w="4846" w:type="dxa"/>
            <w:vAlign w:val="center"/>
          </w:tcPr>
          <w:p w14:paraId="42EC3013" w14:textId="5F337AC3" w:rsidR="00DE557D" w:rsidRPr="00B76E49" w:rsidRDefault="00DE557D" w:rsidP="00923412">
            <w:pPr>
              <w:ind w:right="-108"/>
              <w:contextualSpacing/>
              <w:mirrorIndents/>
              <w:rPr>
                <w:rFonts w:asciiTheme="minorHAnsi" w:hAnsiTheme="minorHAnsi" w:cstheme="minorHAnsi"/>
              </w:rPr>
            </w:pPr>
            <w:r w:rsidRPr="00B76E49">
              <w:rPr>
                <w:rFonts w:asciiTheme="minorHAnsi" w:hAnsiTheme="minorHAnsi" w:cstheme="minorHAnsi"/>
                <w:b/>
              </w:rPr>
              <w:t>Assignment #</w:t>
            </w:r>
            <w:r>
              <w:rPr>
                <w:rFonts w:asciiTheme="minorHAnsi" w:hAnsiTheme="minorHAnsi" w:cstheme="minorHAnsi"/>
                <w:b/>
              </w:rPr>
              <w:t>1</w:t>
            </w:r>
            <w:r w:rsidRPr="00B76E49">
              <w:rPr>
                <w:rFonts w:asciiTheme="minorHAnsi" w:hAnsiTheme="minorHAnsi" w:cstheme="minorHAnsi"/>
                <w:b/>
              </w:rPr>
              <w:t xml:space="preserve"> due </w:t>
            </w:r>
            <w:r>
              <w:rPr>
                <w:rFonts w:asciiTheme="minorHAnsi" w:hAnsiTheme="minorHAnsi" w:cstheme="minorHAnsi"/>
                <w:b/>
              </w:rPr>
              <w:t>Jan 18</w:t>
            </w:r>
          </w:p>
        </w:tc>
        <w:tc>
          <w:tcPr>
            <w:tcW w:w="1276" w:type="dxa"/>
          </w:tcPr>
          <w:p w14:paraId="79FD2091" w14:textId="77777777" w:rsidR="00DE557D" w:rsidRPr="00B76E49" w:rsidRDefault="00DE557D" w:rsidP="00923412">
            <w:pPr>
              <w:contextualSpacing/>
              <w:mirrorIndents/>
              <w:rPr>
                <w:rFonts w:asciiTheme="minorHAnsi" w:hAnsiTheme="minorHAnsi" w:cstheme="minorHAnsi"/>
              </w:rPr>
            </w:pPr>
          </w:p>
        </w:tc>
      </w:tr>
      <w:tr w:rsidR="002351BF" w:rsidRPr="00B76E49" w14:paraId="44327EDA" w14:textId="77777777" w:rsidTr="006B5C7E">
        <w:trPr>
          <w:trHeight w:hRule="exact" w:val="230"/>
          <w:jc w:val="center"/>
        </w:trPr>
        <w:tc>
          <w:tcPr>
            <w:tcW w:w="720" w:type="dxa"/>
          </w:tcPr>
          <w:p w14:paraId="163AA0EB" w14:textId="77777777" w:rsidR="002351BF" w:rsidRPr="00B76E49" w:rsidRDefault="002351BF" w:rsidP="00923412">
            <w:pPr>
              <w:contextualSpacing/>
              <w:mirrorIndents/>
              <w:jc w:val="center"/>
              <w:rPr>
                <w:rFonts w:asciiTheme="minorHAnsi" w:hAnsiTheme="minorHAnsi" w:cstheme="minorHAnsi"/>
              </w:rPr>
            </w:pPr>
          </w:p>
        </w:tc>
        <w:tc>
          <w:tcPr>
            <w:tcW w:w="900" w:type="dxa"/>
          </w:tcPr>
          <w:p w14:paraId="623C0BBF" w14:textId="77777777" w:rsidR="002351BF" w:rsidRPr="005941B3" w:rsidRDefault="002351BF" w:rsidP="00923412">
            <w:pPr>
              <w:contextualSpacing/>
              <w:mirrorIndents/>
              <w:jc w:val="center"/>
              <w:rPr>
                <w:rFonts w:asciiTheme="minorHAnsi" w:hAnsiTheme="minorHAnsi" w:cstheme="minorHAnsi"/>
              </w:rPr>
            </w:pPr>
          </w:p>
        </w:tc>
        <w:tc>
          <w:tcPr>
            <w:tcW w:w="485" w:type="dxa"/>
          </w:tcPr>
          <w:p w14:paraId="349B76F4" w14:textId="77777777" w:rsidR="002351BF" w:rsidRDefault="002351BF" w:rsidP="00923412">
            <w:pPr>
              <w:contextualSpacing/>
              <w:mirrorIndents/>
              <w:jc w:val="center"/>
              <w:rPr>
                <w:rFonts w:asciiTheme="minorHAnsi" w:hAnsiTheme="minorHAnsi" w:cstheme="minorHAnsi"/>
              </w:rPr>
            </w:pPr>
          </w:p>
        </w:tc>
        <w:tc>
          <w:tcPr>
            <w:tcW w:w="600" w:type="dxa"/>
          </w:tcPr>
          <w:p w14:paraId="4B2F3CF1" w14:textId="77777777" w:rsidR="002351BF" w:rsidRDefault="002351BF" w:rsidP="00923412">
            <w:pPr>
              <w:contextualSpacing/>
              <w:mirrorIndents/>
              <w:jc w:val="center"/>
              <w:rPr>
                <w:rFonts w:asciiTheme="minorHAnsi" w:hAnsiTheme="minorHAnsi" w:cstheme="minorHAnsi"/>
              </w:rPr>
            </w:pPr>
          </w:p>
        </w:tc>
        <w:tc>
          <w:tcPr>
            <w:tcW w:w="4846" w:type="dxa"/>
          </w:tcPr>
          <w:p w14:paraId="6E41BC45" w14:textId="77777777" w:rsidR="002351BF" w:rsidRPr="00B76E49" w:rsidRDefault="002351BF" w:rsidP="00923412">
            <w:pPr>
              <w:ind w:right="-108"/>
              <w:contextualSpacing/>
              <w:mirrorIndents/>
              <w:rPr>
                <w:rFonts w:asciiTheme="minorHAnsi" w:hAnsiTheme="minorHAnsi" w:cstheme="minorHAnsi"/>
              </w:rPr>
            </w:pPr>
          </w:p>
        </w:tc>
        <w:tc>
          <w:tcPr>
            <w:tcW w:w="1276" w:type="dxa"/>
          </w:tcPr>
          <w:p w14:paraId="6AE09149" w14:textId="77777777" w:rsidR="002351BF" w:rsidRPr="00B76E49" w:rsidRDefault="002351BF" w:rsidP="00923412">
            <w:pPr>
              <w:contextualSpacing/>
              <w:mirrorIndents/>
              <w:rPr>
                <w:rFonts w:asciiTheme="minorHAnsi" w:hAnsiTheme="minorHAnsi" w:cstheme="minorHAnsi"/>
              </w:rPr>
            </w:pPr>
          </w:p>
        </w:tc>
      </w:tr>
      <w:tr w:rsidR="00923412" w:rsidRPr="00B76E49" w14:paraId="456AFFDE" w14:textId="77777777" w:rsidTr="006B5C7E">
        <w:trPr>
          <w:trHeight w:hRule="exact" w:val="230"/>
          <w:jc w:val="center"/>
        </w:trPr>
        <w:tc>
          <w:tcPr>
            <w:tcW w:w="720" w:type="dxa"/>
          </w:tcPr>
          <w:p w14:paraId="189013D5" w14:textId="77777777" w:rsidR="00923412" w:rsidRPr="00B76E49" w:rsidRDefault="00923412" w:rsidP="00923412">
            <w:pPr>
              <w:contextualSpacing/>
              <w:mirrorIndents/>
              <w:jc w:val="center"/>
              <w:rPr>
                <w:rFonts w:asciiTheme="minorHAnsi" w:hAnsiTheme="minorHAnsi" w:cstheme="minorHAnsi"/>
              </w:rPr>
            </w:pPr>
            <w:r w:rsidRPr="00B76E49">
              <w:rPr>
                <w:rFonts w:asciiTheme="minorHAnsi" w:hAnsiTheme="minorHAnsi" w:cstheme="minorHAnsi"/>
              </w:rPr>
              <w:t>4</w:t>
            </w:r>
          </w:p>
        </w:tc>
        <w:tc>
          <w:tcPr>
            <w:tcW w:w="900" w:type="dxa"/>
          </w:tcPr>
          <w:p w14:paraId="6A5590DE" w14:textId="36BC8C00" w:rsidR="00923412" w:rsidRPr="00B76E49" w:rsidRDefault="00923412" w:rsidP="00923412">
            <w:pPr>
              <w:contextualSpacing/>
              <w:mirrorIndents/>
              <w:jc w:val="center"/>
              <w:rPr>
                <w:rFonts w:asciiTheme="minorHAnsi" w:hAnsiTheme="minorHAnsi" w:cstheme="minorHAnsi"/>
              </w:rPr>
            </w:pPr>
            <w:r w:rsidRPr="005941B3">
              <w:rPr>
                <w:rFonts w:asciiTheme="minorHAnsi" w:hAnsiTheme="minorHAnsi" w:cstheme="minorHAnsi"/>
              </w:rPr>
              <w:t>Jan</w:t>
            </w:r>
          </w:p>
        </w:tc>
        <w:tc>
          <w:tcPr>
            <w:tcW w:w="485" w:type="dxa"/>
          </w:tcPr>
          <w:p w14:paraId="6FA38138" w14:textId="0B9BCF28" w:rsidR="00923412" w:rsidRPr="00B76E49" w:rsidRDefault="00923412" w:rsidP="00923412">
            <w:pPr>
              <w:contextualSpacing/>
              <w:mirrorIndents/>
              <w:jc w:val="center"/>
              <w:rPr>
                <w:rFonts w:asciiTheme="minorHAnsi" w:hAnsiTheme="minorHAnsi" w:cstheme="minorHAnsi"/>
              </w:rPr>
            </w:pPr>
            <w:r>
              <w:rPr>
                <w:rFonts w:asciiTheme="minorHAnsi" w:hAnsiTheme="minorHAnsi" w:cstheme="minorHAnsi"/>
              </w:rPr>
              <w:t>17</w:t>
            </w:r>
          </w:p>
        </w:tc>
        <w:tc>
          <w:tcPr>
            <w:tcW w:w="600" w:type="dxa"/>
          </w:tcPr>
          <w:p w14:paraId="6EA122BF" w14:textId="1F47C417" w:rsidR="00923412" w:rsidRPr="00B76E49" w:rsidRDefault="00923412" w:rsidP="00923412">
            <w:pPr>
              <w:contextualSpacing/>
              <w:mirrorIndents/>
              <w:jc w:val="center"/>
              <w:rPr>
                <w:rFonts w:asciiTheme="minorHAnsi" w:hAnsiTheme="minorHAnsi" w:cstheme="minorHAnsi"/>
              </w:rPr>
            </w:pPr>
            <w:r>
              <w:rPr>
                <w:rFonts w:asciiTheme="minorHAnsi" w:hAnsiTheme="minorHAnsi" w:cstheme="minorHAnsi"/>
              </w:rPr>
              <w:t>21</w:t>
            </w:r>
          </w:p>
        </w:tc>
        <w:tc>
          <w:tcPr>
            <w:tcW w:w="4846" w:type="dxa"/>
          </w:tcPr>
          <w:p w14:paraId="36BEFEAF" w14:textId="77777777" w:rsidR="00923412" w:rsidRPr="00B76E49" w:rsidRDefault="00923412" w:rsidP="00923412">
            <w:pPr>
              <w:ind w:right="-108"/>
              <w:contextualSpacing/>
              <w:mirrorIndents/>
              <w:rPr>
                <w:rFonts w:asciiTheme="minorHAnsi" w:hAnsiTheme="minorHAnsi" w:cstheme="minorHAnsi"/>
              </w:rPr>
            </w:pPr>
            <w:r w:rsidRPr="00B76E49">
              <w:rPr>
                <w:rFonts w:asciiTheme="minorHAnsi" w:hAnsiTheme="minorHAnsi" w:cstheme="minorHAnsi"/>
              </w:rPr>
              <w:t>Equipment Selection</w:t>
            </w:r>
          </w:p>
        </w:tc>
        <w:tc>
          <w:tcPr>
            <w:tcW w:w="1276" w:type="dxa"/>
          </w:tcPr>
          <w:p w14:paraId="583D5ECF" w14:textId="77777777" w:rsidR="00923412" w:rsidRPr="00B76E49" w:rsidRDefault="00923412" w:rsidP="00923412">
            <w:pPr>
              <w:contextualSpacing/>
              <w:mirrorIndents/>
              <w:rPr>
                <w:rFonts w:asciiTheme="minorHAnsi" w:hAnsiTheme="minorHAnsi" w:cstheme="minorHAnsi"/>
              </w:rPr>
            </w:pPr>
          </w:p>
        </w:tc>
      </w:tr>
      <w:tr w:rsidR="00923412" w:rsidRPr="00B76E49" w14:paraId="760C1187" w14:textId="77777777" w:rsidTr="006B5C7E">
        <w:trPr>
          <w:trHeight w:hRule="exact" w:val="230"/>
          <w:jc w:val="center"/>
        </w:trPr>
        <w:tc>
          <w:tcPr>
            <w:tcW w:w="720" w:type="dxa"/>
          </w:tcPr>
          <w:p w14:paraId="34E6CB3B" w14:textId="77777777" w:rsidR="00923412" w:rsidRPr="00B76E49" w:rsidRDefault="00923412" w:rsidP="00923412">
            <w:pPr>
              <w:contextualSpacing/>
              <w:mirrorIndents/>
              <w:jc w:val="center"/>
              <w:rPr>
                <w:rFonts w:asciiTheme="minorHAnsi" w:hAnsiTheme="minorHAnsi" w:cstheme="minorHAnsi"/>
              </w:rPr>
            </w:pPr>
            <w:r w:rsidRPr="00B76E49">
              <w:rPr>
                <w:rFonts w:asciiTheme="minorHAnsi" w:hAnsiTheme="minorHAnsi" w:cstheme="minorHAnsi"/>
              </w:rPr>
              <w:t>5</w:t>
            </w:r>
          </w:p>
        </w:tc>
        <w:tc>
          <w:tcPr>
            <w:tcW w:w="900" w:type="dxa"/>
          </w:tcPr>
          <w:p w14:paraId="150F5946" w14:textId="7859EBF0" w:rsidR="00923412" w:rsidRPr="00B76E49" w:rsidRDefault="00923412" w:rsidP="00923412">
            <w:pPr>
              <w:contextualSpacing/>
              <w:mirrorIndents/>
              <w:jc w:val="center"/>
              <w:rPr>
                <w:rFonts w:asciiTheme="minorHAnsi" w:hAnsiTheme="minorHAnsi" w:cstheme="minorHAnsi"/>
              </w:rPr>
            </w:pPr>
            <w:r w:rsidRPr="005941B3">
              <w:rPr>
                <w:rFonts w:asciiTheme="minorHAnsi" w:hAnsiTheme="minorHAnsi" w:cstheme="minorHAnsi"/>
              </w:rPr>
              <w:t>Jan</w:t>
            </w:r>
          </w:p>
        </w:tc>
        <w:tc>
          <w:tcPr>
            <w:tcW w:w="485" w:type="dxa"/>
          </w:tcPr>
          <w:p w14:paraId="08E086CF" w14:textId="4F6358C4" w:rsidR="00923412" w:rsidRPr="00B76E49" w:rsidRDefault="00923412" w:rsidP="00923412">
            <w:pPr>
              <w:contextualSpacing/>
              <w:mirrorIndents/>
              <w:jc w:val="center"/>
              <w:rPr>
                <w:rFonts w:asciiTheme="minorHAnsi" w:hAnsiTheme="minorHAnsi" w:cstheme="minorHAnsi"/>
              </w:rPr>
            </w:pPr>
            <w:r>
              <w:rPr>
                <w:rFonts w:asciiTheme="minorHAnsi" w:hAnsiTheme="minorHAnsi" w:cstheme="minorHAnsi"/>
              </w:rPr>
              <w:t>22</w:t>
            </w:r>
          </w:p>
        </w:tc>
        <w:tc>
          <w:tcPr>
            <w:tcW w:w="600" w:type="dxa"/>
          </w:tcPr>
          <w:p w14:paraId="28A06567" w14:textId="1C8F5250" w:rsidR="00923412" w:rsidRPr="00B76E49" w:rsidRDefault="00923412" w:rsidP="00923412">
            <w:pPr>
              <w:contextualSpacing/>
              <w:mirrorIndents/>
              <w:jc w:val="center"/>
              <w:rPr>
                <w:rFonts w:asciiTheme="minorHAnsi" w:hAnsiTheme="minorHAnsi" w:cstheme="minorHAnsi"/>
              </w:rPr>
            </w:pPr>
            <w:r>
              <w:rPr>
                <w:rFonts w:asciiTheme="minorHAnsi" w:hAnsiTheme="minorHAnsi" w:cstheme="minorHAnsi"/>
              </w:rPr>
              <w:t>23</w:t>
            </w:r>
          </w:p>
        </w:tc>
        <w:tc>
          <w:tcPr>
            <w:tcW w:w="4846" w:type="dxa"/>
          </w:tcPr>
          <w:p w14:paraId="2C5EEEB8" w14:textId="581AF271" w:rsidR="00923412" w:rsidRPr="00B76E49" w:rsidRDefault="00923412" w:rsidP="00923412">
            <w:pPr>
              <w:ind w:right="-108"/>
              <w:contextualSpacing/>
              <w:mirrorIndents/>
              <w:rPr>
                <w:rFonts w:asciiTheme="minorHAnsi" w:hAnsiTheme="minorHAnsi" w:cstheme="minorHAnsi"/>
              </w:rPr>
            </w:pPr>
            <w:r w:rsidRPr="00B76E49">
              <w:rPr>
                <w:rFonts w:asciiTheme="minorHAnsi" w:hAnsiTheme="minorHAnsi" w:cstheme="minorHAnsi"/>
              </w:rPr>
              <w:t>Present and Future Value</w:t>
            </w:r>
          </w:p>
        </w:tc>
        <w:tc>
          <w:tcPr>
            <w:tcW w:w="1276" w:type="dxa"/>
          </w:tcPr>
          <w:p w14:paraId="50F8DB90" w14:textId="28848B00" w:rsidR="00923412" w:rsidRPr="00B76E49" w:rsidRDefault="00923412" w:rsidP="00923412">
            <w:pPr>
              <w:contextualSpacing/>
              <w:mirrorIndents/>
              <w:rPr>
                <w:rFonts w:asciiTheme="minorHAnsi" w:hAnsiTheme="minorHAnsi" w:cstheme="minorHAnsi"/>
              </w:rPr>
            </w:pPr>
            <w:r>
              <w:rPr>
                <w:rFonts w:asciiTheme="minorHAnsi" w:hAnsiTheme="minorHAnsi" w:cstheme="minorHAnsi"/>
              </w:rPr>
              <w:t>Module 2</w:t>
            </w:r>
          </w:p>
        </w:tc>
      </w:tr>
      <w:tr w:rsidR="00DE557D" w:rsidRPr="00B76E49" w14:paraId="65E7EACA" w14:textId="77777777" w:rsidTr="006B5C7E">
        <w:trPr>
          <w:trHeight w:hRule="exact" w:val="230"/>
          <w:jc w:val="center"/>
        </w:trPr>
        <w:tc>
          <w:tcPr>
            <w:tcW w:w="720" w:type="dxa"/>
          </w:tcPr>
          <w:p w14:paraId="0C3240C1" w14:textId="77777777" w:rsidR="00DE557D" w:rsidRPr="00B76E49" w:rsidRDefault="00DE557D" w:rsidP="00923412">
            <w:pPr>
              <w:contextualSpacing/>
              <w:mirrorIndents/>
              <w:jc w:val="center"/>
              <w:rPr>
                <w:rFonts w:asciiTheme="minorHAnsi" w:hAnsiTheme="minorHAnsi" w:cstheme="minorHAnsi"/>
              </w:rPr>
            </w:pPr>
          </w:p>
        </w:tc>
        <w:tc>
          <w:tcPr>
            <w:tcW w:w="900" w:type="dxa"/>
          </w:tcPr>
          <w:p w14:paraId="7EEAE2F5" w14:textId="77777777" w:rsidR="00DE557D" w:rsidRPr="005941B3" w:rsidRDefault="00DE557D" w:rsidP="00923412">
            <w:pPr>
              <w:contextualSpacing/>
              <w:mirrorIndents/>
              <w:jc w:val="center"/>
              <w:rPr>
                <w:rFonts w:asciiTheme="minorHAnsi" w:hAnsiTheme="minorHAnsi" w:cstheme="minorHAnsi"/>
              </w:rPr>
            </w:pPr>
          </w:p>
        </w:tc>
        <w:tc>
          <w:tcPr>
            <w:tcW w:w="485" w:type="dxa"/>
          </w:tcPr>
          <w:p w14:paraId="1411CFB6" w14:textId="77777777" w:rsidR="00DE557D" w:rsidRDefault="00DE557D" w:rsidP="00923412">
            <w:pPr>
              <w:contextualSpacing/>
              <w:mirrorIndents/>
              <w:jc w:val="center"/>
              <w:rPr>
                <w:rFonts w:asciiTheme="minorHAnsi" w:hAnsiTheme="minorHAnsi" w:cstheme="minorHAnsi"/>
              </w:rPr>
            </w:pPr>
          </w:p>
        </w:tc>
        <w:tc>
          <w:tcPr>
            <w:tcW w:w="600" w:type="dxa"/>
          </w:tcPr>
          <w:p w14:paraId="0A5A3297" w14:textId="77777777" w:rsidR="00DE557D" w:rsidRDefault="00DE557D" w:rsidP="00923412">
            <w:pPr>
              <w:contextualSpacing/>
              <w:mirrorIndents/>
              <w:jc w:val="center"/>
              <w:rPr>
                <w:rFonts w:asciiTheme="minorHAnsi" w:hAnsiTheme="minorHAnsi" w:cstheme="minorHAnsi"/>
              </w:rPr>
            </w:pPr>
          </w:p>
        </w:tc>
        <w:tc>
          <w:tcPr>
            <w:tcW w:w="4846" w:type="dxa"/>
          </w:tcPr>
          <w:p w14:paraId="41538A8B" w14:textId="49C10BF2" w:rsidR="00DE557D" w:rsidRPr="00B76E49" w:rsidRDefault="00DE557D" w:rsidP="00DE557D">
            <w:pPr>
              <w:ind w:right="-108"/>
              <w:contextualSpacing/>
              <w:mirrorIndents/>
              <w:rPr>
                <w:rFonts w:asciiTheme="minorHAnsi" w:hAnsiTheme="minorHAnsi" w:cstheme="minorHAnsi"/>
              </w:rPr>
            </w:pPr>
            <w:r>
              <w:rPr>
                <w:rFonts w:asciiTheme="minorHAnsi" w:hAnsiTheme="minorHAnsi" w:cstheme="minorHAnsi"/>
                <w:b/>
              </w:rPr>
              <w:t>Assignment #2</w:t>
            </w:r>
            <w:r w:rsidRPr="00B76E49">
              <w:rPr>
                <w:rFonts w:asciiTheme="minorHAnsi" w:hAnsiTheme="minorHAnsi" w:cstheme="minorHAnsi"/>
                <w:b/>
              </w:rPr>
              <w:t xml:space="preserve"> due </w:t>
            </w:r>
            <w:r>
              <w:rPr>
                <w:rFonts w:asciiTheme="minorHAnsi" w:hAnsiTheme="minorHAnsi" w:cstheme="minorHAnsi"/>
                <w:b/>
              </w:rPr>
              <w:t>Jan 25</w:t>
            </w:r>
          </w:p>
        </w:tc>
        <w:tc>
          <w:tcPr>
            <w:tcW w:w="1276" w:type="dxa"/>
          </w:tcPr>
          <w:p w14:paraId="3CF6DF79" w14:textId="77777777" w:rsidR="00DE557D" w:rsidRDefault="00DE557D" w:rsidP="00923412">
            <w:pPr>
              <w:contextualSpacing/>
              <w:mirrorIndents/>
              <w:rPr>
                <w:rFonts w:asciiTheme="minorHAnsi" w:hAnsiTheme="minorHAnsi" w:cstheme="minorHAnsi"/>
              </w:rPr>
            </w:pPr>
          </w:p>
        </w:tc>
      </w:tr>
      <w:tr w:rsidR="002351BF" w:rsidRPr="00B76E49" w14:paraId="12210762" w14:textId="77777777" w:rsidTr="006B5C7E">
        <w:trPr>
          <w:trHeight w:hRule="exact" w:val="230"/>
          <w:jc w:val="center"/>
        </w:trPr>
        <w:tc>
          <w:tcPr>
            <w:tcW w:w="720" w:type="dxa"/>
          </w:tcPr>
          <w:p w14:paraId="70EBDF16" w14:textId="77777777" w:rsidR="002351BF" w:rsidRPr="00B76E49" w:rsidRDefault="002351BF" w:rsidP="00923412">
            <w:pPr>
              <w:contextualSpacing/>
              <w:mirrorIndents/>
              <w:jc w:val="center"/>
              <w:rPr>
                <w:rFonts w:asciiTheme="minorHAnsi" w:hAnsiTheme="minorHAnsi" w:cstheme="minorHAnsi"/>
              </w:rPr>
            </w:pPr>
          </w:p>
        </w:tc>
        <w:tc>
          <w:tcPr>
            <w:tcW w:w="900" w:type="dxa"/>
          </w:tcPr>
          <w:p w14:paraId="23DA441B" w14:textId="77777777" w:rsidR="002351BF" w:rsidRPr="005941B3" w:rsidRDefault="002351BF" w:rsidP="00923412">
            <w:pPr>
              <w:contextualSpacing/>
              <w:mirrorIndents/>
              <w:jc w:val="center"/>
              <w:rPr>
                <w:rFonts w:asciiTheme="minorHAnsi" w:hAnsiTheme="minorHAnsi" w:cstheme="minorHAnsi"/>
              </w:rPr>
            </w:pPr>
          </w:p>
        </w:tc>
        <w:tc>
          <w:tcPr>
            <w:tcW w:w="485" w:type="dxa"/>
          </w:tcPr>
          <w:p w14:paraId="0773960E" w14:textId="77777777" w:rsidR="002351BF" w:rsidRDefault="002351BF" w:rsidP="00923412">
            <w:pPr>
              <w:contextualSpacing/>
              <w:mirrorIndents/>
              <w:jc w:val="center"/>
              <w:rPr>
                <w:rFonts w:asciiTheme="minorHAnsi" w:hAnsiTheme="minorHAnsi" w:cstheme="minorHAnsi"/>
              </w:rPr>
            </w:pPr>
          </w:p>
        </w:tc>
        <w:tc>
          <w:tcPr>
            <w:tcW w:w="600" w:type="dxa"/>
          </w:tcPr>
          <w:p w14:paraId="78504D2E" w14:textId="77777777" w:rsidR="002351BF" w:rsidRDefault="002351BF" w:rsidP="00923412">
            <w:pPr>
              <w:contextualSpacing/>
              <w:mirrorIndents/>
              <w:jc w:val="center"/>
              <w:rPr>
                <w:rFonts w:asciiTheme="minorHAnsi" w:hAnsiTheme="minorHAnsi" w:cstheme="minorHAnsi"/>
              </w:rPr>
            </w:pPr>
          </w:p>
        </w:tc>
        <w:tc>
          <w:tcPr>
            <w:tcW w:w="4846" w:type="dxa"/>
          </w:tcPr>
          <w:p w14:paraId="3BADE375" w14:textId="77777777" w:rsidR="002351BF" w:rsidRDefault="002351BF" w:rsidP="00DE557D">
            <w:pPr>
              <w:ind w:right="-108"/>
              <w:contextualSpacing/>
              <w:mirrorIndents/>
              <w:rPr>
                <w:rFonts w:asciiTheme="minorHAnsi" w:hAnsiTheme="minorHAnsi" w:cstheme="minorHAnsi"/>
                <w:b/>
              </w:rPr>
            </w:pPr>
          </w:p>
        </w:tc>
        <w:tc>
          <w:tcPr>
            <w:tcW w:w="1276" w:type="dxa"/>
          </w:tcPr>
          <w:p w14:paraId="18FBE230" w14:textId="77777777" w:rsidR="002351BF" w:rsidRDefault="002351BF" w:rsidP="00923412">
            <w:pPr>
              <w:contextualSpacing/>
              <w:mirrorIndents/>
              <w:rPr>
                <w:rFonts w:asciiTheme="minorHAnsi" w:hAnsiTheme="minorHAnsi" w:cstheme="minorHAnsi"/>
              </w:rPr>
            </w:pPr>
          </w:p>
        </w:tc>
      </w:tr>
      <w:tr w:rsidR="00923412" w:rsidRPr="00B76E49" w14:paraId="4E45A564" w14:textId="77777777" w:rsidTr="006B5C7E">
        <w:trPr>
          <w:trHeight w:hRule="exact" w:val="230"/>
          <w:jc w:val="center"/>
        </w:trPr>
        <w:tc>
          <w:tcPr>
            <w:tcW w:w="720" w:type="dxa"/>
          </w:tcPr>
          <w:p w14:paraId="48096FAA" w14:textId="41558255" w:rsidR="00923412" w:rsidRPr="00B76E49" w:rsidRDefault="00923412" w:rsidP="00923412">
            <w:pPr>
              <w:contextualSpacing/>
              <w:mirrorIndents/>
              <w:jc w:val="center"/>
              <w:rPr>
                <w:rFonts w:asciiTheme="minorHAnsi" w:hAnsiTheme="minorHAnsi" w:cstheme="minorHAnsi"/>
              </w:rPr>
            </w:pPr>
            <w:r>
              <w:rPr>
                <w:rFonts w:asciiTheme="minorHAnsi" w:hAnsiTheme="minorHAnsi" w:cstheme="minorHAnsi"/>
              </w:rPr>
              <w:t>6</w:t>
            </w:r>
          </w:p>
        </w:tc>
        <w:tc>
          <w:tcPr>
            <w:tcW w:w="900" w:type="dxa"/>
          </w:tcPr>
          <w:p w14:paraId="2D0D9DE8" w14:textId="13262DD2" w:rsidR="00923412" w:rsidRPr="00B76E49" w:rsidRDefault="00923412" w:rsidP="00923412">
            <w:pPr>
              <w:contextualSpacing/>
              <w:mirrorIndents/>
              <w:jc w:val="center"/>
              <w:rPr>
                <w:rFonts w:asciiTheme="minorHAnsi" w:hAnsiTheme="minorHAnsi" w:cstheme="minorHAnsi"/>
              </w:rPr>
            </w:pPr>
            <w:r w:rsidRPr="005941B3">
              <w:rPr>
                <w:rFonts w:asciiTheme="minorHAnsi" w:hAnsiTheme="minorHAnsi" w:cstheme="minorHAnsi"/>
              </w:rPr>
              <w:t>Jan</w:t>
            </w:r>
          </w:p>
        </w:tc>
        <w:tc>
          <w:tcPr>
            <w:tcW w:w="485" w:type="dxa"/>
          </w:tcPr>
          <w:p w14:paraId="7E6F9C41" w14:textId="3AB89ED7" w:rsidR="00923412" w:rsidRPr="00B76E49" w:rsidRDefault="00923412" w:rsidP="00923412">
            <w:pPr>
              <w:contextualSpacing/>
              <w:mirrorIndents/>
              <w:jc w:val="center"/>
              <w:rPr>
                <w:rFonts w:asciiTheme="minorHAnsi" w:hAnsiTheme="minorHAnsi" w:cstheme="minorHAnsi"/>
              </w:rPr>
            </w:pPr>
            <w:r>
              <w:rPr>
                <w:rFonts w:asciiTheme="minorHAnsi" w:hAnsiTheme="minorHAnsi" w:cstheme="minorHAnsi"/>
              </w:rPr>
              <w:t>24</w:t>
            </w:r>
          </w:p>
        </w:tc>
        <w:tc>
          <w:tcPr>
            <w:tcW w:w="600" w:type="dxa"/>
          </w:tcPr>
          <w:p w14:paraId="1ACA54B0" w14:textId="2B885320" w:rsidR="00923412" w:rsidRPr="00B76E49" w:rsidRDefault="00923412" w:rsidP="00923412">
            <w:pPr>
              <w:contextualSpacing/>
              <w:mirrorIndents/>
              <w:jc w:val="center"/>
              <w:rPr>
                <w:rFonts w:asciiTheme="minorHAnsi" w:hAnsiTheme="minorHAnsi" w:cstheme="minorHAnsi"/>
              </w:rPr>
            </w:pPr>
            <w:r>
              <w:rPr>
                <w:rFonts w:asciiTheme="minorHAnsi" w:hAnsiTheme="minorHAnsi" w:cstheme="minorHAnsi"/>
              </w:rPr>
              <w:t>28</w:t>
            </w:r>
          </w:p>
        </w:tc>
        <w:tc>
          <w:tcPr>
            <w:tcW w:w="4846" w:type="dxa"/>
            <w:vAlign w:val="center"/>
          </w:tcPr>
          <w:p w14:paraId="5F1FAD24" w14:textId="74AD70B6" w:rsidR="00923412" w:rsidRPr="00B76E49" w:rsidRDefault="00923412" w:rsidP="00923412">
            <w:pPr>
              <w:ind w:right="-108"/>
              <w:contextualSpacing/>
              <w:mirrorIndents/>
              <w:rPr>
                <w:rFonts w:asciiTheme="minorHAnsi" w:hAnsiTheme="minorHAnsi" w:cstheme="minorHAnsi"/>
              </w:rPr>
            </w:pPr>
            <w:r w:rsidRPr="00B76E49">
              <w:rPr>
                <w:rFonts w:asciiTheme="minorHAnsi" w:hAnsiTheme="minorHAnsi" w:cstheme="minorHAnsi"/>
              </w:rPr>
              <w:t>Annuities</w:t>
            </w:r>
          </w:p>
        </w:tc>
        <w:tc>
          <w:tcPr>
            <w:tcW w:w="1276" w:type="dxa"/>
          </w:tcPr>
          <w:p w14:paraId="5D4229AC" w14:textId="77777777" w:rsidR="00923412" w:rsidRPr="00B76E49" w:rsidRDefault="00923412" w:rsidP="00923412">
            <w:pPr>
              <w:contextualSpacing/>
              <w:mirrorIndents/>
              <w:rPr>
                <w:rFonts w:asciiTheme="minorHAnsi" w:hAnsiTheme="minorHAnsi" w:cstheme="minorHAnsi"/>
              </w:rPr>
            </w:pPr>
          </w:p>
        </w:tc>
      </w:tr>
      <w:tr w:rsidR="00DE557D" w:rsidRPr="00B76E49" w14:paraId="1AC43F32" w14:textId="77777777" w:rsidTr="006B5C7E">
        <w:trPr>
          <w:trHeight w:hRule="exact" w:val="230"/>
          <w:jc w:val="center"/>
        </w:trPr>
        <w:tc>
          <w:tcPr>
            <w:tcW w:w="720" w:type="dxa"/>
          </w:tcPr>
          <w:p w14:paraId="60E6DB79" w14:textId="0F12F8A1" w:rsidR="00DE557D" w:rsidRPr="00B76E49" w:rsidRDefault="00DE557D" w:rsidP="00DE557D">
            <w:pPr>
              <w:contextualSpacing/>
              <w:mirrorIndents/>
              <w:jc w:val="center"/>
              <w:rPr>
                <w:rFonts w:asciiTheme="minorHAnsi" w:hAnsiTheme="minorHAnsi" w:cstheme="minorHAnsi"/>
              </w:rPr>
            </w:pPr>
            <w:r w:rsidRPr="00B76E49">
              <w:rPr>
                <w:rFonts w:asciiTheme="minorHAnsi" w:hAnsiTheme="minorHAnsi" w:cstheme="minorHAnsi"/>
              </w:rPr>
              <w:t>7</w:t>
            </w:r>
          </w:p>
        </w:tc>
        <w:tc>
          <w:tcPr>
            <w:tcW w:w="900" w:type="dxa"/>
          </w:tcPr>
          <w:p w14:paraId="137E8B40" w14:textId="65D8EA2A" w:rsidR="00DE557D" w:rsidRPr="00B76E49" w:rsidRDefault="00DE557D" w:rsidP="00DE557D">
            <w:pPr>
              <w:contextualSpacing/>
              <w:mirrorIndents/>
              <w:jc w:val="center"/>
              <w:rPr>
                <w:rFonts w:asciiTheme="minorHAnsi" w:hAnsiTheme="minorHAnsi" w:cstheme="minorHAnsi"/>
              </w:rPr>
            </w:pPr>
            <w:r w:rsidRPr="005941B3">
              <w:rPr>
                <w:rFonts w:asciiTheme="minorHAnsi" w:hAnsiTheme="minorHAnsi" w:cstheme="minorHAnsi"/>
              </w:rPr>
              <w:t>Jan</w:t>
            </w:r>
          </w:p>
        </w:tc>
        <w:tc>
          <w:tcPr>
            <w:tcW w:w="485" w:type="dxa"/>
          </w:tcPr>
          <w:p w14:paraId="78B0C501" w14:textId="4D9C3781"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29</w:t>
            </w:r>
          </w:p>
        </w:tc>
        <w:tc>
          <w:tcPr>
            <w:tcW w:w="600" w:type="dxa"/>
          </w:tcPr>
          <w:p w14:paraId="30829E64" w14:textId="7D0A3F6E"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30</w:t>
            </w:r>
          </w:p>
        </w:tc>
        <w:tc>
          <w:tcPr>
            <w:tcW w:w="4846" w:type="dxa"/>
            <w:vAlign w:val="center"/>
          </w:tcPr>
          <w:p w14:paraId="1E0332E1" w14:textId="0D304A90" w:rsidR="00DE557D" w:rsidRPr="00B76E49" w:rsidRDefault="00DE557D" w:rsidP="00DE557D">
            <w:pPr>
              <w:ind w:right="-108"/>
              <w:contextualSpacing/>
              <w:mirrorIndents/>
              <w:rPr>
                <w:rFonts w:asciiTheme="minorHAnsi" w:hAnsiTheme="minorHAnsi" w:cstheme="minorHAnsi"/>
              </w:rPr>
            </w:pPr>
            <w:r w:rsidRPr="00B76E49">
              <w:rPr>
                <w:rFonts w:asciiTheme="minorHAnsi" w:hAnsiTheme="minorHAnsi" w:cstheme="minorHAnsi"/>
              </w:rPr>
              <w:t>Loans and Amortization</w:t>
            </w:r>
          </w:p>
        </w:tc>
        <w:tc>
          <w:tcPr>
            <w:tcW w:w="1276" w:type="dxa"/>
          </w:tcPr>
          <w:p w14:paraId="7BC39F53" w14:textId="77777777" w:rsidR="00DE557D" w:rsidRPr="00B76E49" w:rsidRDefault="00DE557D" w:rsidP="00DE557D">
            <w:pPr>
              <w:contextualSpacing/>
              <w:mirrorIndents/>
              <w:rPr>
                <w:rFonts w:asciiTheme="minorHAnsi" w:hAnsiTheme="minorHAnsi" w:cstheme="minorHAnsi"/>
              </w:rPr>
            </w:pPr>
          </w:p>
        </w:tc>
      </w:tr>
      <w:tr w:rsidR="00DE557D" w:rsidRPr="00B76E49" w14:paraId="2722F2E1" w14:textId="77777777" w:rsidTr="006B5C7E">
        <w:trPr>
          <w:trHeight w:hRule="exact" w:val="230"/>
          <w:jc w:val="center"/>
        </w:trPr>
        <w:tc>
          <w:tcPr>
            <w:tcW w:w="720" w:type="dxa"/>
          </w:tcPr>
          <w:p w14:paraId="75B9275E" w14:textId="27E9C1E7" w:rsidR="00DE557D" w:rsidRPr="00B76E49" w:rsidRDefault="00DE557D" w:rsidP="00DE557D">
            <w:pPr>
              <w:contextualSpacing/>
              <w:mirrorIndents/>
              <w:jc w:val="center"/>
              <w:rPr>
                <w:rFonts w:asciiTheme="minorHAnsi" w:hAnsiTheme="minorHAnsi" w:cstheme="minorHAnsi"/>
              </w:rPr>
            </w:pPr>
            <w:r w:rsidRPr="00B76E49">
              <w:rPr>
                <w:rFonts w:asciiTheme="minorHAnsi" w:hAnsiTheme="minorHAnsi" w:cstheme="minorHAnsi"/>
              </w:rPr>
              <w:tab/>
              <w:t>Sep</w:t>
            </w:r>
            <w:r w:rsidRPr="00B76E49">
              <w:rPr>
                <w:rFonts w:asciiTheme="minorHAnsi" w:hAnsiTheme="minorHAnsi" w:cstheme="minorHAnsi"/>
              </w:rPr>
              <w:tab/>
              <w:t>28</w:t>
            </w:r>
            <w:r w:rsidRPr="00B76E49">
              <w:rPr>
                <w:rFonts w:asciiTheme="minorHAnsi" w:hAnsiTheme="minorHAnsi" w:cstheme="minorHAnsi"/>
              </w:rPr>
              <w:tab/>
              <w:t>29</w:t>
            </w:r>
            <w:r w:rsidRPr="00B76E49">
              <w:rPr>
                <w:rFonts w:asciiTheme="minorHAnsi" w:hAnsiTheme="minorHAnsi" w:cstheme="minorHAnsi"/>
              </w:rPr>
              <w:tab/>
              <w:t>Increasing &amp; Decreasing Functions, First Derivative Test</w:t>
            </w:r>
            <w:r w:rsidRPr="00B76E49">
              <w:rPr>
                <w:rFonts w:asciiTheme="minorHAnsi" w:hAnsiTheme="minorHAnsi" w:cstheme="minorHAnsi"/>
              </w:rPr>
              <w:tab/>
              <w:t>13.1-13.2</w:t>
            </w:r>
          </w:p>
        </w:tc>
        <w:tc>
          <w:tcPr>
            <w:tcW w:w="900" w:type="dxa"/>
          </w:tcPr>
          <w:p w14:paraId="5B2848EB" w14:textId="140AFD82" w:rsidR="00DE557D" w:rsidRPr="00B76E49" w:rsidRDefault="00DE557D" w:rsidP="00DE557D">
            <w:pPr>
              <w:contextualSpacing/>
              <w:mirrorIndents/>
              <w:jc w:val="center"/>
              <w:rPr>
                <w:rFonts w:asciiTheme="minorHAnsi" w:hAnsiTheme="minorHAnsi" w:cstheme="minorHAnsi"/>
              </w:rPr>
            </w:pPr>
          </w:p>
        </w:tc>
        <w:tc>
          <w:tcPr>
            <w:tcW w:w="485" w:type="dxa"/>
          </w:tcPr>
          <w:p w14:paraId="33823E4E" w14:textId="3B35A516" w:rsidR="00DE557D" w:rsidRPr="00B76E49" w:rsidRDefault="00DE557D" w:rsidP="00DE557D">
            <w:pPr>
              <w:contextualSpacing/>
              <w:mirrorIndents/>
              <w:jc w:val="center"/>
              <w:rPr>
                <w:rFonts w:asciiTheme="minorHAnsi" w:hAnsiTheme="minorHAnsi" w:cstheme="minorHAnsi"/>
              </w:rPr>
            </w:pPr>
          </w:p>
        </w:tc>
        <w:tc>
          <w:tcPr>
            <w:tcW w:w="600" w:type="dxa"/>
          </w:tcPr>
          <w:p w14:paraId="269D157F" w14:textId="76306F95" w:rsidR="00DE557D" w:rsidRPr="00B76E49" w:rsidRDefault="00DE557D" w:rsidP="00DE557D">
            <w:pPr>
              <w:contextualSpacing/>
              <w:mirrorIndents/>
              <w:jc w:val="center"/>
              <w:rPr>
                <w:rFonts w:asciiTheme="minorHAnsi" w:hAnsiTheme="minorHAnsi" w:cstheme="minorHAnsi"/>
              </w:rPr>
            </w:pPr>
          </w:p>
        </w:tc>
        <w:tc>
          <w:tcPr>
            <w:tcW w:w="4846" w:type="dxa"/>
            <w:vAlign w:val="center"/>
          </w:tcPr>
          <w:p w14:paraId="734E76D6" w14:textId="3DF317B0" w:rsidR="00DE557D" w:rsidRPr="00B76E49" w:rsidRDefault="00DE557D" w:rsidP="002351BF">
            <w:pPr>
              <w:ind w:right="-108"/>
              <w:contextualSpacing/>
              <w:mirrorIndents/>
              <w:rPr>
                <w:rFonts w:asciiTheme="minorHAnsi" w:hAnsiTheme="minorHAnsi" w:cstheme="minorHAnsi"/>
              </w:rPr>
            </w:pPr>
            <w:r w:rsidRPr="00B76E49">
              <w:rPr>
                <w:rFonts w:asciiTheme="minorHAnsi" w:hAnsiTheme="minorHAnsi" w:cstheme="minorHAnsi"/>
                <w:b/>
              </w:rPr>
              <w:t>Assignment #</w:t>
            </w:r>
            <w:r>
              <w:rPr>
                <w:rFonts w:asciiTheme="minorHAnsi" w:hAnsiTheme="minorHAnsi" w:cstheme="minorHAnsi"/>
                <w:b/>
              </w:rPr>
              <w:t>3</w:t>
            </w:r>
            <w:r w:rsidRPr="00B76E49">
              <w:rPr>
                <w:rFonts w:asciiTheme="minorHAnsi" w:hAnsiTheme="minorHAnsi" w:cstheme="minorHAnsi"/>
                <w:b/>
              </w:rPr>
              <w:t xml:space="preserve"> due </w:t>
            </w:r>
            <w:r>
              <w:rPr>
                <w:rFonts w:asciiTheme="minorHAnsi" w:hAnsiTheme="minorHAnsi" w:cstheme="minorHAnsi"/>
                <w:b/>
              </w:rPr>
              <w:t xml:space="preserve">Feb </w:t>
            </w:r>
            <w:r w:rsidR="002351BF">
              <w:rPr>
                <w:rFonts w:asciiTheme="minorHAnsi" w:hAnsiTheme="minorHAnsi" w:cstheme="minorHAnsi"/>
                <w:b/>
              </w:rPr>
              <w:t>1</w:t>
            </w:r>
          </w:p>
        </w:tc>
        <w:tc>
          <w:tcPr>
            <w:tcW w:w="1276" w:type="dxa"/>
          </w:tcPr>
          <w:p w14:paraId="2431D772" w14:textId="1556CFFA" w:rsidR="00DE557D" w:rsidRPr="00B76E49" w:rsidRDefault="00DE557D" w:rsidP="00DE557D">
            <w:pPr>
              <w:contextualSpacing/>
              <w:mirrorIndents/>
              <w:rPr>
                <w:rFonts w:asciiTheme="minorHAnsi" w:hAnsiTheme="minorHAnsi" w:cstheme="minorHAnsi"/>
              </w:rPr>
            </w:pPr>
          </w:p>
        </w:tc>
      </w:tr>
      <w:tr w:rsidR="002351BF" w:rsidRPr="00B76E49" w14:paraId="5C042378" w14:textId="77777777" w:rsidTr="006B5C7E">
        <w:trPr>
          <w:trHeight w:hRule="exact" w:val="230"/>
          <w:jc w:val="center"/>
        </w:trPr>
        <w:tc>
          <w:tcPr>
            <w:tcW w:w="720" w:type="dxa"/>
          </w:tcPr>
          <w:p w14:paraId="3DDB345F" w14:textId="77777777" w:rsidR="002351BF" w:rsidRPr="00B76E49" w:rsidRDefault="002351BF" w:rsidP="00DE557D">
            <w:pPr>
              <w:contextualSpacing/>
              <w:mirrorIndents/>
              <w:jc w:val="center"/>
              <w:rPr>
                <w:rFonts w:asciiTheme="minorHAnsi" w:hAnsiTheme="minorHAnsi" w:cstheme="minorHAnsi"/>
              </w:rPr>
            </w:pPr>
          </w:p>
        </w:tc>
        <w:tc>
          <w:tcPr>
            <w:tcW w:w="900" w:type="dxa"/>
          </w:tcPr>
          <w:p w14:paraId="1D75030B" w14:textId="77777777" w:rsidR="002351BF" w:rsidRDefault="002351BF" w:rsidP="00DE557D">
            <w:pPr>
              <w:contextualSpacing/>
              <w:mirrorIndents/>
              <w:jc w:val="center"/>
              <w:rPr>
                <w:rFonts w:asciiTheme="minorHAnsi" w:hAnsiTheme="minorHAnsi" w:cstheme="minorHAnsi"/>
              </w:rPr>
            </w:pPr>
          </w:p>
        </w:tc>
        <w:tc>
          <w:tcPr>
            <w:tcW w:w="485" w:type="dxa"/>
          </w:tcPr>
          <w:p w14:paraId="2D02915E" w14:textId="77777777" w:rsidR="002351BF" w:rsidRDefault="002351BF" w:rsidP="00DE557D">
            <w:pPr>
              <w:contextualSpacing/>
              <w:mirrorIndents/>
              <w:jc w:val="center"/>
              <w:rPr>
                <w:rFonts w:asciiTheme="minorHAnsi" w:hAnsiTheme="minorHAnsi" w:cstheme="minorHAnsi"/>
              </w:rPr>
            </w:pPr>
          </w:p>
        </w:tc>
        <w:tc>
          <w:tcPr>
            <w:tcW w:w="600" w:type="dxa"/>
          </w:tcPr>
          <w:p w14:paraId="568F8ADB" w14:textId="77777777" w:rsidR="002351BF" w:rsidRDefault="002351BF" w:rsidP="00DE557D">
            <w:pPr>
              <w:contextualSpacing/>
              <w:mirrorIndents/>
              <w:jc w:val="center"/>
              <w:rPr>
                <w:rFonts w:asciiTheme="minorHAnsi" w:hAnsiTheme="minorHAnsi" w:cstheme="minorHAnsi"/>
              </w:rPr>
            </w:pPr>
          </w:p>
        </w:tc>
        <w:tc>
          <w:tcPr>
            <w:tcW w:w="4846" w:type="dxa"/>
            <w:vAlign w:val="center"/>
          </w:tcPr>
          <w:p w14:paraId="5BCEC6E1" w14:textId="77777777" w:rsidR="002351BF" w:rsidRPr="00B76E49" w:rsidRDefault="002351BF" w:rsidP="00DE557D">
            <w:pPr>
              <w:ind w:right="-108"/>
              <w:contextualSpacing/>
              <w:mirrorIndents/>
              <w:rPr>
                <w:rFonts w:asciiTheme="minorHAnsi" w:hAnsiTheme="minorHAnsi" w:cstheme="minorHAnsi"/>
              </w:rPr>
            </w:pPr>
          </w:p>
        </w:tc>
        <w:tc>
          <w:tcPr>
            <w:tcW w:w="1276" w:type="dxa"/>
          </w:tcPr>
          <w:p w14:paraId="26B07EFB" w14:textId="77777777" w:rsidR="002351BF" w:rsidRPr="00B76E49" w:rsidRDefault="002351BF" w:rsidP="00DE557D">
            <w:pPr>
              <w:contextualSpacing/>
              <w:mirrorIndents/>
              <w:rPr>
                <w:rFonts w:asciiTheme="minorHAnsi" w:hAnsiTheme="minorHAnsi" w:cstheme="minorHAnsi"/>
              </w:rPr>
            </w:pPr>
          </w:p>
        </w:tc>
      </w:tr>
      <w:tr w:rsidR="00DE557D" w:rsidRPr="00B76E49" w14:paraId="74590A6D" w14:textId="77777777" w:rsidTr="006B5C7E">
        <w:trPr>
          <w:trHeight w:hRule="exact" w:val="230"/>
          <w:jc w:val="center"/>
        </w:trPr>
        <w:tc>
          <w:tcPr>
            <w:tcW w:w="720" w:type="dxa"/>
          </w:tcPr>
          <w:p w14:paraId="6A449A79" w14:textId="77777777" w:rsidR="00DE557D" w:rsidRPr="00B76E49" w:rsidRDefault="00DE557D" w:rsidP="00DE557D">
            <w:pPr>
              <w:contextualSpacing/>
              <w:mirrorIndents/>
              <w:jc w:val="center"/>
              <w:rPr>
                <w:rFonts w:asciiTheme="minorHAnsi" w:hAnsiTheme="minorHAnsi" w:cstheme="minorHAnsi"/>
                <w:b/>
              </w:rPr>
            </w:pPr>
            <w:r w:rsidRPr="00B76E49">
              <w:rPr>
                <w:rFonts w:asciiTheme="minorHAnsi" w:hAnsiTheme="minorHAnsi" w:cstheme="minorHAnsi"/>
              </w:rPr>
              <w:t>8</w:t>
            </w:r>
          </w:p>
        </w:tc>
        <w:tc>
          <w:tcPr>
            <w:tcW w:w="900" w:type="dxa"/>
          </w:tcPr>
          <w:p w14:paraId="64E6FA28" w14:textId="173B7131" w:rsidR="00DE557D" w:rsidRPr="00B76E49" w:rsidRDefault="00DE557D" w:rsidP="00DE557D">
            <w:pPr>
              <w:contextualSpacing/>
              <w:mirrorIndents/>
              <w:jc w:val="center"/>
              <w:rPr>
                <w:rFonts w:asciiTheme="minorHAnsi" w:hAnsiTheme="minorHAnsi" w:cstheme="minorHAnsi"/>
                <w:b/>
              </w:rPr>
            </w:pPr>
            <w:r>
              <w:rPr>
                <w:rFonts w:asciiTheme="minorHAnsi" w:hAnsiTheme="minorHAnsi" w:cstheme="minorHAnsi"/>
              </w:rPr>
              <w:t>Jan/</w:t>
            </w:r>
            <w:proofErr w:type="spellStart"/>
            <w:r>
              <w:rPr>
                <w:rFonts w:asciiTheme="minorHAnsi" w:hAnsiTheme="minorHAnsi" w:cstheme="minorHAnsi"/>
              </w:rPr>
              <w:t>Febebeb</w:t>
            </w:r>
            <w:proofErr w:type="spellEnd"/>
          </w:p>
        </w:tc>
        <w:tc>
          <w:tcPr>
            <w:tcW w:w="485" w:type="dxa"/>
          </w:tcPr>
          <w:p w14:paraId="0C17C772" w14:textId="0677200D" w:rsidR="00DE557D" w:rsidRPr="00B76E49" w:rsidRDefault="00DE557D" w:rsidP="00DE557D">
            <w:pPr>
              <w:contextualSpacing/>
              <w:mirrorIndents/>
              <w:jc w:val="center"/>
              <w:rPr>
                <w:rFonts w:asciiTheme="minorHAnsi" w:hAnsiTheme="minorHAnsi" w:cstheme="minorHAnsi"/>
                <w:b/>
              </w:rPr>
            </w:pPr>
            <w:r>
              <w:rPr>
                <w:rFonts w:asciiTheme="minorHAnsi" w:hAnsiTheme="minorHAnsi" w:cstheme="minorHAnsi"/>
              </w:rPr>
              <w:t>31</w:t>
            </w:r>
          </w:p>
        </w:tc>
        <w:tc>
          <w:tcPr>
            <w:tcW w:w="600" w:type="dxa"/>
          </w:tcPr>
          <w:p w14:paraId="074B1E02" w14:textId="35572184"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4</w:t>
            </w:r>
          </w:p>
        </w:tc>
        <w:tc>
          <w:tcPr>
            <w:tcW w:w="4846" w:type="dxa"/>
            <w:vAlign w:val="center"/>
          </w:tcPr>
          <w:p w14:paraId="67CAF20A" w14:textId="53F51AE0" w:rsidR="00DE557D" w:rsidRPr="00B76E49" w:rsidRDefault="00DE557D" w:rsidP="00DE557D">
            <w:pPr>
              <w:ind w:right="-108"/>
              <w:contextualSpacing/>
              <w:mirrorIndents/>
              <w:rPr>
                <w:rFonts w:asciiTheme="minorHAnsi" w:hAnsiTheme="minorHAnsi" w:cstheme="minorHAnsi"/>
              </w:rPr>
            </w:pPr>
            <w:r w:rsidRPr="00B76E49">
              <w:rPr>
                <w:rFonts w:asciiTheme="minorHAnsi" w:hAnsiTheme="minorHAnsi" w:cstheme="minorHAnsi"/>
              </w:rPr>
              <w:t>Lease/Buy, Cash Flow Applications</w:t>
            </w:r>
          </w:p>
        </w:tc>
        <w:tc>
          <w:tcPr>
            <w:tcW w:w="1276" w:type="dxa"/>
          </w:tcPr>
          <w:p w14:paraId="6FB45620" w14:textId="3A887BC0" w:rsidR="00DE557D" w:rsidRPr="00B76E49" w:rsidRDefault="00DE557D" w:rsidP="00DE557D">
            <w:pPr>
              <w:contextualSpacing/>
              <w:mirrorIndents/>
              <w:rPr>
                <w:rFonts w:asciiTheme="minorHAnsi" w:hAnsiTheme="minorHAnsi" w:cstheme="minorHAnsi"/>
              </w:rPr>
            </w:pPr>
          </w:p>
        </w:tc>
      </w:tr>
      <w:tr w:rsidR="00DE557D" w:rsidRPr="00B76E49" w14:paraId="593ED23E" w14:textId="77777777" w:rsidTr="006B5C7E">
        <w:trPr>
          <w:trHeight w:hRule="exact" w:val="230"/>
          <w:jc w:val="center"/>
        </w:trPr>
        <w:tc>
          <w:tcPr>
            <w:tcW w:w="720" w:type="dxa"/>
          </w:tcPr>
          <w:p w14:paraId="16F1DABB" w14:textId="77777777" w:rsidR="00DE557D" w:rsidRPr="00B76E49" w:rsidRDefault="00DE557D" w:rsidP="00DE557D">
            <w:pPr>
              <w:contextualSpacing/>
              <w:mirrorIndents/>
              <w:jc w:val="center"/>
              <w:rPr>
                <w:rFonts w:asciiTheme="minorHAnsi" w:hAnsiTheme="minorHAnsi" w:cstheme="minorHAnsi"/>
              </w:rPr>
            </w:pPr>
            <w:r w:rsidRPr="00B76E49">
              <w:rPr>
                <w:rFonts w:asciiTheme="minorHAnsi" w:hAnsiTheme="minorHAnsi" w:cstheme="minorHAnsi"/>
              </w:rPr>
              <w:t>9</w:t>
            </w:r>
          </w:p>
        </w:tc>
        <w:tc>
          <w:tcPr>
            <w:tcW w:w="900" w:type="dxa"/>
          </w:tcPr>
          <w:p w14:paraId="5760F766" w14:textId="46EFD42D"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Feb</w:t>
            </w:r>
          </w:p>
        </w:tc>
        <w:tc>
          <w:tcPr>
            <w:tcW w:w="485" w:type="dxa"/>
          </w:tcPr>
          <w:p w14:paraId="3DFFD820" w14:textId="004A3A30"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5</w:t>
            </w:r>
          </w:p>
        </w:tc>
        <w:tc>
          <w:tcPr>
            <w:tcW w:w="600" w:type="dxa"/>
          </w:tcPr>
          <w:p w14:paraId="1B1315D3" w14:textId="20DFCCDC"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6</w:t>
            </w:r>
          </w:p>
        </w:tc>
        <w:tc>
          <w:tcPr>
            <w:tcW w:w="4846" w:type="dxa"/>
            <w:vAlign w:val="center"/>
          </w:tcPr>
          <w:p w14:paraId="4638FD18" w14:textId="22E6AA68" w:rsidR="00DE557D" w:rsidRPr="00B76E49" w:rsidRDefault="00DE557D" w:rsidP="00DE557D">
            <w:pPr>
              <w:ind w:right="-108"/>
              <w:contextualSpacing/>
              <w:mirrorIndents/>
              <w:rPr>
                <w:rFonts w:asciiTheme="minorHAnsi" w:hAnsiTheme="minorHAnsi" w:cstheme="minorHAnsi"/>
              </w:rPr>
            </w:pPr>
            <w:r>
              <w:rPr>
                <w:rFonts w:asciiTheme="minorHAnsi" w:hAnsiTheme="minorHAnsi" w:cstheme="minorHAnsi"/>
              </w:rPr>
              <w:t>Net Present Value</w:t>
            </w:r>
          </w:p>
        </w:tc>
        <w:tc>
          <w:tcPr>
            <w:tcW w:w="1276" w:type="dxa"/>
          </w:tcPr>
          <w:p w14:paraId="13525976" w14:textId="21005A5B" w:rsidR="00DE557D" w:rsidRPr="00B76E49" w:rsidRDefault="00DE557D" w:rsidP="00DE557D">
            <w:pPr>
              <w:contextualSpacing/>
              <w:mirrorIndents/>
              <w:rPr>
                <w:rFonts w:asciiTheme="minorHAnsi" w:hAnsiTheme="minorHAnsi" w:cstheme="minorHAnsi"/>
              </w:rPr>
            </w:pPr>
          </w:p>
        </w:tc>
      </w:tr>
      <w:tr w:rsidR="002351BF" w:rsidRPr="00B76E49" w14:paraId="2CDFAFBD" w14:textId="77777777" w:rsidTr="006B5C7E">
        <w:trPr>
          <w:trHeight w:hRule="exact" w:val="230"/>
          <w:jc w:val="center"/>
        </w:trPr>
        <w:tc>
          <w:tcPr>
            <w:tcW w:w="720" w:type="dxa"/>
          </w:tcPr>
          <w:p w14:paraId="35890253" w14:textId="77777777" w:rsidR="002351BF" w:rsidRPr="00B76E49" w:rsidRDefault="002351BF" w:rsidP="00DE557D">
            <w:pPr>
              <w:contextualSpacing/>
              <w:mirrorIndents/>
              <w:jc w:val="center"/>
              <w:rPr>
                <w:rFonts w:asciiTheme="minorHAnsi" w:hAnsiTheme="minorHAnsi" w:cstheme="minorHAnsi"/>
              </w:rPr>
            </w:pPr>
          </w:p>
        </w:tc>
        <w:tc>
          <w:tcPr>
            <w:tcW w:w="900" w:type="dxa"/>
          </w:tcPr>
          <w:p w14:paraId="642AF381" w14:textId="77777777" w:rsidR="002351BF" w:rsidRDefault="002351BF" w:rsidP="00DE557D">
            <w:pPr>
              <w:contextualSpacing/>
              <w:mirrorIndents/>
              <w:jc w:val="center"/>
              <w:rPr>
                <w:rFonts w:asciiTheme="minorHAnsi" w:hAnsiTheme="minorHAnsi" w:cstheme="minorHAnsi"/>
              </w:rPr>
            </w:pPr>
          </w:p>
        </w:tc>
        <w:tc>
          <w:tcPr>
            <w:tcW w:w="485" w:type="dxa"/>
          </w:tcPr>
          <w:p w14:paraId="5ECC9565" w14:textId="77777777" w:rsidR="002351BF" w:rsidRDefault="002351BF" w:rsidP="00DE557D">
            <w:pPr>
              <w:contextualSpacing/>
              <w:mirrorIndents/>
              <w:jc w:val="center"/>
              <w:rPr>
                <w:rFonts w:asciiTheme="minorHAnsi" w:hAnsiTheme="minorHAnsi" w:cstheme="minorHAnsi"/>
              </w:rPr>
            </w:pPr>
          </w:p>
        </w:tc>
        <w:tc>
          <w:tcPr>
            <w:tcW w:w="600" w:type="dxa"/>
          </w:tcPr>
          <w:p w14:paraId="698C355B" w14:textId="77777777" w:rsidR="002351BF" w:rsidRDefault="002351BF" w:rsidP="00DE557D">
            <w:pPr>
              <w:contextualSpacing/>
              <w:mirrorIndents/>
              <w:jc w:val="center"/>
              <w:rPr>
                <w:rFonts w:asciiTheme="minorHAnsi" w:hAnsiTheme="minorHAnsi" w:cstheme="minorHAnsi"/>
              </w:rPr>
            </w:pPr>
          </w:p>
        </w:tc>
        <w:tc>
          <w:tcPr>
            <w:tcW w:w="4846" w:type="dxa"/>
            <w:vAlign w:val="center"/>
          </w:tcPr>
          <w:p w14:paraId="42E7D2F4" w14:textId="057EC7A5" w:rsidR="002351BF" w:rsidRDefault="002351BF" w:rsidP="002351BF">
            <w:pPr>
              <w:ind w:right="-108"/>
              <w:contextualSpacing/>
              <w:mirrorIndents/>
              <w:rPr>
                <w:rFonts w:asciiTheme="minorHAnsi" w:hAnsiTheme="minorHAnsi" w:cstheme="minorHAnsi"/>
              </w:rPr>
            </w:pPr>
            <w:r>
              <w:rPr>
                <w:rFonts w:asciiTheme="minorHAnsi" w:hAnsiTheme="minorHAnsi" w:cstheme="minorHAnsi"/>
                <w:b/>
              </w:rPr>
              <w:t>Assignment #4 due Feb 8</w:t>
            </w:r>
          </w:p>
        </w:tc>
        <w:tc>
          <w:tcPr>
            <w:tcW w:w="1276" w:type="dxa"/>
          </w:tcPr>
          <w:p w14:paraId="5294ADE3" w14:textId="77777777" w:rsidR="002351BF" w:rsidRPr="00B76E49" w:rsidRDefault="002351BF" w:rsidP="00DE557D">
            <w:pPr>
              <w:contextualSpacing/>
              <w:mirrorIndents/>
              <w:rPr>
                <w:rFonts w:asciiTheme="minorHAnsi" w:hAnsiTheme="minorHAnsi" w:cstheme="minorHAnsi"/>
              </w:rPr>
            </w:pPr>
          </w:p>
        </w:tc>
      </w:tr>
      <w:tr w:rsidR="002351BF" w:rsidRPr="00B76E49" w14:paraId="11B88BA1" w14:textId="77777777" w:rsidTr="006B5C7E">
        <w:trPr>
          <w:trHeight w:hRule="exact" w:val="230"/>
          <w:jc w:val="center"/>
        </w:trPr>
        <w:tc>
          <w:tcPr>
            <w:tcW w:w="720" w:type="dxa"/>
          </w:tcPr>
          <w:p w14:paraId="18A228C9" w14:textId="77777777" w:rsidR="002351BF" w:rsidRPr="00B76E49" w:rsidRDefault="002351BF" w:rsidP="00DE557D">
            <w:pPr>
              <w:contextualSpacing/>
              <w:mirrorIndents/>
              <w:jc w:val="center"/>
              <w:rPr>
                <w:rFonts w:asciiTheme="minorHAnsi" w:hAnsiTheme="minorHAnsi" w:cstheme="minorHAnsi"/>
              </w:rPr>
            </w:pPr>
          </w:p>
        </w:tc>
        <w:tc>
          <w:tcPr>
            <w:tcW w:w="900" w:type="dxa"/>
          </w:tcPr>
          <w:p w14:paraId="20036B48" w14:textId="77777777" w:rsidR="002351BF" w:rsidRDefault="002351BF" w:rsidP="00DE557D">
            <w:pPr>
              <w:contextualSpacing/>
              <w:mirrorIndents/>
              <w:jc w:val="center"/>
              <w:rPr>
                <w:rFonts w:asciiTheme="minorHAnsi" w:hAnsiTheme="minorHAnsi" w:cstheme="minorHAnsi"/>
              </w:rPr>
            </w:pPr>
          </w:p>
        </w:tc>
        <w:tc>
          <w:tcPr>
            <w:tcW w:w="485" w:type="dxa"/>
          </w:tcPr>
          <w:p w14:paraId="3E376ED7" w14:textId="77777777" w:rsidR="002351BF" w:rsidRDefault="002351BF" w:rsidP="00DE557D">
            <w:pPr>
              <w:contextualSpacing/>
              <w:mirrorIndents/>
              <w:jc w:val="center"/>
              <w:rPr>
                <w:rFonts w:asciiTheme="minorHAnsi" w:hAnsiTheme="minorHAnsi" w:cstheme="minorHAnsi"/>
              </w:rPr>
            </w:pPr>
          </w:p>
        </w:tc>
        <w:tc>
          <w:tcPr>
            <w:tcW w:w="600" w:type="dxa"/>
          </w:tcPr>
          <w:p w14:paraId="6FA40518" w14:textId="77777777" w:rsidR="002351BF" w:rsidRDefault="002351BF" w:rsidP="00DE557D">
            <w:pPr>
              <w:contextualSpacing/>
              <w:mirrorIndents/>
              <w:jc w:val="center"/>
              <w:rPr>
                <w:rFonts w:asciiTheme="minorHAnsi" w:hAnsiTheme="minorHAnsi" w:cstheme="minorHAnsi"/>
              </w:rPr>
            </w:pPr>
          </w:p>
        </w:tc>
        <w:tc>
          <w:tcPr>
            <w:tcW w:w="4846" w:type="dxa"/>
            <w:vAlign w:val="center"/>
          </w:tcPr>
          <w:p w14:paraId="02646581" w14:textId="77777777" w:rsidR="002351BF" w:rsidRDefault="002351BF" w:rsidP="002351BF">
            <w:pPr>
              <w:ind w:right="-108"/>
              <w:contextualSpacing/>
              <w:mirrorIndents/>
              <w:rPr>
                <w:rFonts w:asciiTheme="minorHAnsi" w:hAnsiTheme="minorHAnsi" w:cstheme="minorHAnsi"/>
                <w:b/>
              </w:rPr>
            </w:pPr>
          </w:p>
        </w:tc>
        <w:tc>
          <w:tcPr>
            <w:tcW w:w="1276" w:type="dxa"/>
          </w:tcPr>
          <w:p w14:paraId="6096BC09" w14:textId="77777777" w:rsidR="002351BF" w:rsidRPr="00B76E49" w:rsidRDefault="002351BF" w:rsidP="00DE557D">
            <w:pPr>
              <w:contextualSpacing/>
              <w:mirrorIndents/>
              <w:rPr>
                <w:rFonts w:asciiTheme="minorHAnsi" w:hAnsiTheme="minorHAnsi" w:cstheme="minorHAnsi"/>
              </w:rPr>
            </w:pPr>
          </w:p>
        </w:tc>
      </w:tr>
      <w:tr w:rsidR="00DE557D" w:rsidRPr="00B76E49" w14:paraId="7D60122B" w14:textId="77777777" w:rsidTr="006B5C7E">
        <w:trPr>
          <w:trHeight w:hRule="exact" w:val="230"/>
          <w:jc w:val="center"/>
        </w:trPr>
        <w:tc>
          <w:tcPr>
            <w:tcW w:w="720" w:type="dxa"/>
          </w:tcPr>
          <w:p w14:paraId="64CC3CE3" w14:textId="77777777" w:rsidR="00DE557D" w:rsidRPr="00B76E49" w:rsidRDefault="00DE557D" w:rsidP="00DE557D">
            <w:pPr>
              <w:contextualSpacing/>
              <w:mirrorIndents/>
              <w:jc w:val="center"/>
              <w:rPr>
                <w:rFonts w:asciiTheme="minorHAnsi" w:hAnsiTheme="minorHAnsi" w:cstheme="minorHAnsi"/>
                <w:b/>
                <w:i/>
              </w:rPr>
            </w:pPr>
            <w:r w:rsidRPr="00B76E49">
              <w:rPr>
                <w:rFonts w:asciiTheme="minorHAnsi" w:hAnsiTheme="minorHAnsi" w:cstheme="minorHAnsi"/>
              </w:rPr>
              <w:t>10</w:t>
            </w:r>
          </w:p>
        </w:tc>
        <w:tc>
          <w:tcPr>
            <w:tcW w:w="900" w:type="dxa"/>
          </w:tcPr>
          <w:p w14:paraId="0A48BD90" w14:textId="74E5EE3F" w:rsidR="00DE557D" w:rsidRPr="00B76E49" w:rsidRDefault="00DE557D" w:rsidP="00DE557D">
            <w:pPr>
              <w:contextualSpacing/>
              <w:mirrorIndents/>
              <w:jc w:val="center"/>
              <w:rPr>
                <w:rFonts w:asciiTheme="minorHAnsi" w:hAnsiTheme="minorHAnsi" w:cstheme="minorHAnsi"/>
                <w:b/>
                <w:i/>
              </w:rPr>
            </w:pPr>
            <w:r>
              <w:rPr>
                <w:rFonts w:asciiTheme="minorHAnsi" w:hAnsiTheme="minorHAnsi" w:cstheme="minorHAnsi"/>
              </w:rPr>
              <w:t>Feb</w:t>
            </w:r>
          </w:p>
        </w:tc>
        <w:tc>
          <w:tcPr>
            <w:tcW w:w="485" w:type="dxa"/>
          </w:tcPr>
          <w:p w14:paraId="239D02C6" w14:textId="3AA70081" w:rsidR="00DE557D" w:rsidRPr="00885A45" w:rsidRDefault="00DE557D" w:rsidP="00DE557D">
            <w:pPr>
              <w:contextualSpacing/>
              <w:mirrorIndents/>
              <w:jc w:val="center"/>
              <w:rPr>
                <w:rFonts w:asciiTheme="minorHAnsi" w:hAnsiTheme="minorHAnsi" w:cstheme="minorHAnsi"/>
              </w:rPr>
            </w:pPr>
            <w:r w:rsidRPr="00885A45">
              <w:rPr>
                <w:rFonts w:asciiTheme="minorHAnsi" w:hAnsiTheme="minorHAnsi" w:cstheme="minorHAnsi"/>
              </w:rPr>
              <w:t>7</w:t>
            </w:r>
          </w:p>
        </w:tc>
        <w:tc>
          <w:tcPr>
            <w:tcW w:w="600" w:type="dxa"/>
          </w:tcPr>
          <w:p w14:paraId="59802804" w14:textId="5E56344A" w:rsidR="00DE557D" w:rsidRPr="00B76E49" w:rsidRDefault="00DE557D" w:rsidP="00DE557D">
            <w:pPr>
              <w:contextualSpacing/>
              <w:mirrorIndents/>
              <w:jc w:val="center"/>
              <w:rPr>
                <w:rFonts w:asciiTheme="minorHAnsi" w:hAnsiTheme="minorHAnsi" w:cstheme="minorHAnsi"/>
                <w:b/>
                <w:i/>
              </w:rPr>
            </w:pPr>
            <w:r>
              <w:rPr>
                <w:rFonts w:asciiTheme="minorHAnsi" w:hAnsiTheme="minorHAnsi" w:cstheme="minorHAnsi"/>
              </w:rPr>
              <w:t>11</w:t>
            </w:r>
          </w:p>
        </w:tc>
        <w:tc>
          <w:tcPr>
            <w:tcW w:w="4846" w:type="dxa"/>
            <w:vAlign w:val="center"/>
          </w:tcPr>
          <w:p w14:paraId="248C033D" w14:textId="15ACFBD8" w:rsidR="00DE557D" w:rsidRPr="00B76E49" w:rsidRDefault="00DE557D" w:rsidP="00DE557D">
            <w:pPr>
              <w:ind w:right="-108"/>
              <w:contextualSpacing/>
              <w:mirrorIndents/>
              <w:rPr>
                <w:rFonts w:asciiTheme="minorHAnsi" w:hAnsiTheme="minorHAnsi" w:cstheme="minorHAnsi"/>
                <w:b/>
                <w:i/>
              </w:rPr>
            </w:pPr>
            <w:r w:rsidRPr="00B76E49">
              <w:rPr>
                <w:rFonts w:asciiTheme="minorHAnsi" w:hAnsiTheme="minorHAnsi" w:cstheme="minorHAnsi"/>
              </w:rPr>
              <w:t>Review of Linear Models and Financial Models</w:t>
            </w:r>
          </w:p>
        </w:tc>
        <w:tc>
          <w:tcPr>
            <w:tcW w:w="1276" w:type="dxa"/>
          </w:tcPr>
          <w:p w14:paraId="2A64F036" w14:textId="2597143A" w:rsidR="00DE557D" w:rsidRPr="00B76E49" w:rsidRDefault="00DE557D" w:rsidP="00DE557D">
            <w:pPr>
              <w:contextualSpacing/>
              <w:mirrorIndents/>
              <w:rPr>
                <w:rFonts w:asciiTheme="minorHAnsi" w:hAnsiTheme="minorHAnsi" w:cstheme="minorHAnsi"/>
              </w:rPr>
            </w:pPr>
          </w:p>
        </w:tc>
      </w:tr>
      <w:tr w:rsidR="00DE557D" w:rsidRPr="00B76E49" w14:paraId="04F4C082" w14:textId="77777777" w:rsidTr="006B5C7E">
        <w:trPr>
          <w:trHeight w:hRule="exact" w:val="230"/>
          <w:jc w:val="center"/>
        </w:trPr>
        <w:tc>
          <w:tcPr>
            <w:tcW w:w="720" w:type="dxa"/>
          </w:tcPr>
          <w:p w14:paraId="69A5F18E" w14:textId="77777777" w:rsidR="00DE557D" w:rsidRPr="00B76E49" w:rsidRDefault="00DE557D" w:rsidP="00DE557D">
            <w:pPr>
              <w:contextualSpacing/>
              <w:mirrorIndents/>
              <w:jc w:val="center"/>
              <w:rPr>
                <w:rFonts w:asciiTheme="minorHAnsi" w:hAnsiTheme="minorHAnsi" w:cstheme="minorHAnsi"/>
              </w:rPr>
            </w:pPr>
            <w:r w:rsidRPr="00B76E49">
              <w:rPr>
                <w:rFonts w:asciiTheme="minorHAnsi" w:hAnsiTheme="minorHAnsi" w:cstheme="minorHAnsi"/>
              </w:rPr>
              <w:t>11</w:t>
            </w:r>
          </w:p>
        </w:tc>
        <w:tc>
          <w:tcPr>
            <w:tcW w:w="900" w:type="dxa"/>
          </w:tcPr>
          <w:p w14:paraId="1E30D132" w14:textId="171794C7"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 xml:space="preserve">Feb </w:t>
            </w:r>
          </w:p>
        </w:tc>
        <w:tc>
          <w:tcPr>
            <w:tcW w:w="485" w:type="dxa"/>
          </w:tcPr>
          <w:p w14:paraId="51D62143" w14:textId="22BD1D30"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12</w:t>
            </w:r>
          </w:p>
        </w:tc>
        <w:tc>
          <w:tcPr>
            <w:tcW w:w="600" w:type="dxa"/>
          </w:tcPr>
          <w:p w14:paraId="1EC6E6BA" w14:textId="1490B4EF"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13</w:t>
            </w:r>
          </w:p>
        </w:tc>
        <w:tc>
          <w:tcPr>
            <w:tcW w:w="4846" w:type="dxa"/>
            <w:vAlign w:val="center"/>
          </w:tcPr>
          <w:p w14:paraId="4F8E29D0" w14:textId="7A169BE7" w:rsidR="00DE557D" w:rsidRPr="00B76E49" w:rsidRDefault="00DE557D" w:rsidP="00DE557D">
            <w:pPr>
              <w:ind w:right="-108"/>
              <w:contextualSpacing/>
              <w:mirrorIndents/>
              <w:rPr>
                <w:rFonts w:asciiTheme="minorHAnsi" w:hAnsiTheme="minorHAnsi" w:cstheme="minorHAnsi"/>
              </w:rPr>
            </w:pPr>
            <w:r w:rsidRPr="00B76E49">
              <w:rPr>
                <w:rFonts w:asciiTheme="minorHAnsi" w:hAnsiTheme="minorHAnsi" w:cstheme="minorHAnsi"/>
                <w:b/>
              </w:rPr>
              <w:t xml:space="preserve">Midterm – Assignments </w:t>
            </w:r>
            <w:r>
              <w:rPr>
                <w:rFonts w:asciiTheme="minorHAnsi" w:hAnsiTheme="minorHAnsi" w:cstheme="minorHAnsi"/>
                <w:b/>
              </w:rPr>
              <w:t>1 - 3</w:t>
            </w:r>
          </w:p>
        </w:tc>
        <w:tc>
          <w:tcPr>
            <w:tcW w:w="1276" w:type="dxa"/>
            <w:vAlign w:val="center"/>
          </w:tcPr>
          <w:p w14:paraId="1BE6EBE7" w14:textId="2FEFAD45" w:rsidR="00DE557D" w:rsidRPr="00B76E49" w:rsidRDefault="00DE557D" w:rsidP="00DE557D">
            <w:pPr>
              <w:contextualSpacing/>
              <w:mirrorIndents/>
              <w:rPr>
                <w:rFonts w:asciiTheme="minorHAnsi" w:hAnsiTheme="minorHAnsi" w:cstheme="minorHAnsi"/>
              </w:rPr>
            </w:pPr>
          </w:p>
        </w:tc>
      </w:tr>
      <w:tr w:rsidR="00DE557D" w:rsidRPr="00B76E49" w14:paraId="201E3ACF" w14:textId="77777777" w:rsidTr="006B5C7E">
        <w:trPr>
          <w:trHeight w:hRule="exact" w:val="230"/>
          <w:jc w:val="center"/>
        </w:trPr>
        <w:tc>
          <w:tcPr>
            <w:tcW w:w="720" w:type="dxa"/>
          </w:tcPr>
          <w:p w14:paraId="0B834AB4" w14:textId="77777777" w:rsidR="00DE557D" w:rsidRPr="00B76E49" w:rsidRDefault="00DE557D" w:rsidP="00DE557D">
            <w:pPr>
              <w:contextualSpacing/>
              <w:mirrorIndents/>
              <w:jc w:val="center"/>
              <w:rPr>
                <w:rFonts w:asciiTheme="minorHAnsi" w:hAnsiTheme="minorHAnsi" w:cstheme="minorHAnsi"/>
                <w:b/>
              </w:rPr>
            </w:pPr>
          </w:p>
        </w:tc>
        <w:tc>
          <w:tcPr>
            <w:tcW w:w="900" w:type="dxa"/>
          </w:tcPr>
          <w:p w14:paraId="46D58A98" w14:textId="77777777" w:rsidR="00DE557D" w:rsidRPr="00B76E49" w:rsidRDefault="00DE557D" w:rsidP="00DE557D">
            <w:pPr>
              <w:contextualSpacing/>
              <w:mirrorIndents/>
              <w:jc w:val="center"/>
              <w:rPr>
                <w:rFonts w:asciiTheme="minorHAnsi" w:hAnsiTheme="minorHAnsi" w:cstheme="minorHAnsi"/>
                <w:b/>
              </w:rPr>
            </w:pPr>
          </w:p>
        </w:tc>
        <w:tc>
          <w:tcPr>
            <w:tcW w:w="485" w:type="dxa"/>
          </w:tcPr>
          <w:p w14:paraId="0932D3B2" w14:textId="77777777" w:rsidR="00DE557D" w:rsidRPr="00B76E49" w:rsidRDefault="00DE557D" w:rsidP="00DE557D">
            <w:pPr>
              <w:contextualSpacing/>
              <w:mirrorIndents/>
              <w:jc w:val="center"/>
              <w:rPr>
                <w:rFonts w:asciiTheme="minorHAnsi" w:hAnsiTheme="minorHAnsi" w:cstheme="minorHAnsi"/>
                <w:b/>
              </w:rPr>
            </w:pPr>
          </w:p>
        </w:tc>
        <w:tc>
          <w:tcPr>
            <w:tcW w:w="600" w:type="dxa"/>
          </w:tcPr>
          <w:p w14:paraId="7DF00B68" w14:textId="77777777" w:rsidR="00DE557D" w:rsidRPr="00B76E49" w:rsidRDefault="00DE557D" w:rsidP="00DE557D">
            <w:pPr>
              <w:contextualSpacing/>
              <w:mirrorIndents/>
              <w:jc w:val="center"/>
              <w:rPr>
                <w:rFonts w:asciiTheme="minorHAnsi" w:hAnsiTheme="minorHAnsi" w:cstheme="minorHAnsi"/>
                <w:b/>
              </w:rPr>
            </w:pPr>
          </w:p>
        </w:tc>
        <w:tc>
          <w:tcPr>
            <w:tcW w:w="4846" w:type="dxa"/>
            <w:vAlign w:val="center"/>
          </w:tcPr>
          <w:p w14:paraId="7CF29A60" w14:textId="77777777" w:rsidR="00DE557D" w:rsidRPr="00B76E49" w:rsidRDefault="00DE557D" w:rsidP="00DE557D">
            <w:pPr>
              <w:ind w:right="-108"/>
              <w:contextualSpacing/>
              <w:mirrorIndents/>
              <w:rPr>
                <w:rFonts w:asciiTheme="minorHAnsi" w:hAnsiTheme="minorHAnsi" w:cstheme="minorHAnsi"/>
                <w:b/>
              </w:rPr>
            </w:pPr>
          </w:p>
        </w:tc>
        <w:tc>
          <w:tcPr>
            <w:tcW w:w="1276" w:type="dxa"/>
          </w:tcPr>
          <w:p w14:paraId="02194FFC" w14:textId="77777777" w:rsidR="00DE557D" w:rsidRPr="00B76E49" w:rsidRDefault="00DE557D" w:rsidP="00DE557D">
            <w:pPr>
              <w:contextualSpacing/>
              <w:mirrorIndents/>
              <w:rPr>
                <w:rFonts w:asciiTheme="minorHAnsi" w:hAnsiTheme="minorHAnsi" w:cstheme="minorHAnsi"/>
                <w:b/>
                <w:highlight w:val="yellow"/>
              </w:rPr>
            </w:pPr>
          </w:p>
        </w:tc>
      </w:tr>
      <w:tr w:rsidR="00DE557D" w:rsidRPr="00B76E49" w14:paraId="44BB04F3" w14:textId="77777777" w:rsidTr="006B5C7E">
        <w:trPr>
          <w:trHeight w:hRule="exact" w:val="230"/>
          <w:jc w:val="center"/>
        </w:trPr>
        <w:tc>
          <w:tcPr>
            <w:tcW w:w="720" w:type="dxa"/>
          </w:tcPr>
          <w:p w14:paraId="42C2DCE3" w14:textId="77777777" w:rsidR="00DE557D" w:rsidRPr="00B76E49" w:rsidRDefault="00DE557D" w:rsidP="00DE557D">
            <w:pPr>
              <w:contextualSpacing/>
              <w:mirrorIndents/>
              <w:jc w:val="center"/>
              <w:rPr>
                <w:rFonts w:asciiTheme="minorHAnsi" w:hAnsiTheme="minorHAnsi" w:cstheme="minorHAnsi"/>
              </w:rPr>
            </w:pPr>
            <w:r w:rsidRPr="00B76E49">
              <w:rPr>
                <w:rFonts w:asciiTheme="minorHAnsi" w:hAnsiTheme="minorHAnsi" w:cstheme="minorHAnsi"/>
              </w:rPr>
              <w:t>12</w:t>
            </w:r>
          </w:p>
        </w:tc>
        <w:tc>
          <w:tcPr>
            <w:tcW w:w="900" w:type="dxa"/>
          </w:tcPr>
          <w:p w14:paraId="48A0B819" w14:textId="72595FCD"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Feb</w:t>
            </w:r>
          </w:p>
        </w:tc>
        <w:tc>
          <w:tcPr>
            <w:tcW w:w="485" w:type="dxa"/>
          </w:tcPr>
          <w:p w14:paraId="58C3636F" w14:textId="175A3F0E"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14</w:t>
            </w:r>
          </w:p>
        </w:tc>
        <w:tc>
          <w:tcPr>
            <w:tcW w:w="600" w:type="dxa"/>
          </w:tcPr>
          <w:p w14:paraId="5ACA76AF" w14:textId="64FA06DE"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25</w:t>
            </w:r>
          </w:p>
        </w:tc>
        <w:tc>
          <w:tcPr>
            <w:tcW w:w="4846" w:type="dxa"/>
            <w:vAlign w:val="center"/>
          </w:tcPr>
          <w:p w14:paraId="2437FDDA" w14:textId="213BDFDF" w:rsidR="00DE557D" w:rsidRPr="00B76E49" w:rsidRDefault="00DE557D" w:rsidP="00DE557D">
            <w:pPr>
              <w:ind w:right="-108"/>
              <w:contextualSpacing/>
              <w:mirrorIndents/>
              <w:rPr>
                <w:rFonts w:asciiTheme="minorHAnsi" w:hAnsiTheme="minorHAnsi" w:cstheme="minorHAnsi"/>
              </w:rPr>
            </w:pPr>
            <w:r w:rsidRPr="00B76E49">
              <w:rPr>
                <w:rFonts w:asciiTheme="minorHAnsi" w:hAnsiTheme="minorHAnsi" w:cstheme="minorHAnsi"/>
              </w:rPr>
              <w:t>Basic LP: Formulation and Graphical Solution</w:t>
            </w:r>
          </w:p>
        </w:tc>
        <w:tc>
          <w:tcPr>
            <w:tcW w:w="1276" w:type="dxa"/>
          </w:tcPr>
          <w:p w14:paraId="13126BB7" w14:textId="324F92EF" w:rsidR="00DE557D" w:rsidRPr="00B76E49" w:rsidRDefault="00DE557D" w:rsidP="00DE557D">
            <w:pPr>
              <w:contextualSpacing/>
              <w:mirrorIndents/>
              <w:rPr>
                <w:rFonts w:asciiTheme="minorHAnsi" w:hAnsiTheme="minorHAnsi" w:cstheme="minorHAnsi"/>
                <w:highlight w:val="yellow"/>
              </w:rPr>
            </w:pPr>
            <w:r>
              <w:rPr>
                <w:rFonts w:asciiTheme="minorHAnsi" w:hAnsiTheme="minorHAnsi" w:cstheme="minorHAnsi"/>
              </w:rPr>
              <w:t>Module 3</w:t>
            </w:r>
          </w:p>
        </w:tc>
      </w:tr>
      <w:tr w:rsidR="00DE557D" w:rsidRPr="00B76E49" w14:paraId="56A744A0" w14:textId="77777777" w:rsidTr="006B5C7E">
        <w:trPr>
          <w:trHeight w:hRule="exact" w:val="230"/>
          <w:jc w:val="center"/>
        </w:trPr>
        <w:tc>
          <w:tcPr>
            <w:tcW w:w="720" w:type="dxa"/>
          </w:tcPr>
          <w:p w14:paraId="6E1FA4AC" w14:textId="77777777" w:rsidR="00DE557D" w:rsidRPr="00B76E49" w:rsidRDefault="00DE557D" w:rsidP="00DE557D">
            <w:pPr>
              <w:contextualSpacing/>
              <w:mirrorIndents/>
              <w:jc w:val="center"/>
              <w:rPr>
                <w:rFonts w:asciiTheme="minorHAnsi" w:hAnsiTheme="minorHAnsi" w:cstheme="minorHAnsi"/>
              </w:rPr>
            </w:pPr>
          </w:p>
        </w:tc>
        <w:tc>
          <w:tcPr>
            <w:tcW w:w="900" w:type="dxa"/>
          </w:tcPr>
          <w:p w14:paraId="4EFD51EB" w14:textId="77777777" w:rsidR="00DE557D" w:rsidRDefault="00DE557D" w:rsidP="00DE557D">
            <w:pPr>
              <w:contextualSpacing/>
              <w:mirrorIndents/>
              <w:jc w:val="center"/>
              <w:rPr>
                <w:rFonts w:asciiTheme="minorHAnsi" w:hAnsiTheme="minorHAnsi" w:cstheme="minorHAnsi"/>
              </w:rPr>
            </w:pPr>
          </w:p>
        </w:tc>
        <w:tc>
          <w:tcPr>
            <w:tcW w:w="485" w:type="dxa"/>
          </w:tcPr>
          <w:p w14:paraId="673C92E3" w14:textId="77777777" w:rsidR="00DE557D" w:rsidRDefault="00DE557D" w:rsidP="00DE557D">
            <w:pPr>
              <w:contextualSpacing/>
              <w:mirrorIndents/>
              <w:jc w:val="center"/>
              <w:rPr>
                <w:rFonts w:asciiTheme="minorHAnsi" w:hAnsiTheme="minorHAnsi" w:cstheme="minorHAnsi"/>
              </w:rPr>
            </w:pPr>
          </w:p>
        </w:tc>
        <w:tc>
          <w:tcPr>
            <w:tcW w:w="600" w:type="dxa"/>
          </w:tcPr>
          <w:p w14:paraId="19DC0B99" w14:textId="77777777" w:rsidR="00DE557D" w:rsidRDefault="00DE557D" w:rsidP="00DE557D">
            <w:pPr>
              <w:contextualSpacing/>
              <w:mirrorIndents/>
              <w:jc w:val="center"/>
              <w:rPr>
                <w:rFonts w:asciiTheme="minorHAnsi" w:hAnsiTheme="minorHAnsi" w:cstheme="minorHAnsi"/>
              </w:rPr>
            </w:pPr>
          </w:p>
        </w:tc>
        <w:tc>
          <w:tcPr>
            <w:tcW w:w="4846" w:type="dxa"/>
            <w:vAlign w:val="center"/>
          </w:tcPr>
          <w:p w14:paraId="29B5AD19" w14:textId="7760069C" w:rsidR="00DE557D" w:rsidRPr="002B1B8A" w:rsidRDefault="00DE557D" w:rsidP="00DE557D">
            <w:pPr>
              <w:ind w:right="-108"/>
              <w:contextualSpacing/>
              <w:mirrorIndents/>
              <w:rPr>
                <w:rFonts w:asciiTheme="minorHAnsi" w:hAnsiTheme="minorHAnsi" w:cstheme="minorHAnsi"/>
                <w:b/>
              </w:rPr>
            </w:pPr>
            <w:r w:rsidRPr="002B1B8A">
              <w:rPr>
                <w:rFonts w:asciiTheme="minorHAnsi" w:hAnsiTheme="minorHAnsi" w:cstheme="minorHAnsi"/>
                <w:b/>
              </w:rPr>
              <w:t>Winter break</w:t>
            </w:r>
            <w:r w:rsidR="002351BF">
              <w:rPr>
                <w:rFonts w:asciiTheme="minorHAnsi" w:hAnsiTheme="minorHAnsi" w:cstheme="minorHAnsi"/>
                <w:b/>
              </w:rPr>
              <w:t xml:space="preserve"> Feb 18-22</w:t>
            </w:r>
          </w:p>
        </w:tc>
        <w:tc>
          <w:tcPr>
            <w:tcW w:w="1276" w:type="dxa"/>
          </w:tcPr>
          <w:p w14:paraId="39BE5A9E" w14:textId="77777777" w:rsidR="00DE557D" w:rsidRDefault="00DE557D" w:rsidP="00DE557D">
            <w:pPr>
              <w:contextualSpacing/>
              <w:mirrorIndents/>
              <w:rPr>
                <w:rFonts w:asciiTheme="minorHAnsi" w:hAnsiTheme="minorHAnsi" w:cstheme="minorHAnsi"/>
              </w:rPr>
            </w:pPr>
          </w:p>
        </w:tc>
      </w:tr>
      <w:tr w:rsidR="00DE557D" w:rsidRPr="00B76E49" w14:paraId="4CA12664" w14:textId="77777777" w:rsidTr="006B5C7E">
        <w:trPr>
          <w:trHeight w:hRule="exact" w:val="230"/>
          <w:jc w:val="center"/>
        </w:trPr>
        <w:tc>
          <w:tcPr>
            <w:tcW w:w="720" w:type="dxa"/>
          </w:tcPr>
          <w:p w14:paraId="55B9C454" w14:textId="77777777" w:rsidR="00DE557D" w:rsidRPr="00B76E49" w:rsidRDefault="00DE557D" w:rsidP="00DE557D">
            <w:pPr>
              <w:contextualSpacing/>
              <w:mirrorIndents/>
              <w:jc w:val="center"/>
              <w:rPr>
                <w:rFonts w:asciiTheme="minorHAnsi" w:hAnsiTheme="minorHAnsi" w:cstheme="minorHAnsi"/>
                <w:b/>
              </w:rPr>
            </w:pPr>
            <w:r w:rsidRPr="00B76E49">
              <w:rPr>
                <w:rFonts w:asciiTheme="minorHAnsi" w:hAnsiTheme="minorHAnsi" w:cstheme="minorHAnsi"/>
              </w:rPr>
              <w:t>13</w:t>
            </w:r>
          </w:p>
        </w:tc>
        <w:tc>
          <w:tcPr>
            <w:tcW w:w="900" w:type="dxa"/>
          </w:tcPr>
          <w:p w14:paraId="52ADB37D" w14:textId="668E20D6" w:rsidR="00DE557D" w:rsidRPr="00B76E49" w:rsidRDefault="00DE557D" w:rsidP="00DE557D">
            <w:pPr>
              <w:contextualSpacing/>
              <w:mirrorIndents/>
              <w:jc w:val="center"/>
              <w:rPr>
                <w:rFonts w:asciiTheme="minorHAnsi" w:hAnsiTheme="minorHAnsi" w:cstheme="minorHAnsi"/>
                <w:b/>
              </w:rPr>
            </w:pPr>
            <w:r>
              <w:rPr>
                <w:rFonts w:asciiTheme="minorHAnsi" w:hAnsiTheme="minorHAnsi" w:cstheme="minorHAnsi"/>
              </w:rPr>
              <w:t xml:space="preserve">Feb </w:t>
            </w:r>
          </w:p>
        </w:tc>
        <w:tc>
          <w:tcPr>
            <w:tcW w:w="485" w:type="dxa"/>
          </w:tcPr>
          <w:p w14:paraId="6CCBAE9B" w14:textId="6BB0B7E5" w:rsidR="00DE557D" w:rsidRPr="00B76E49" w:rsidRDefault="00DE557D" w:rsidP="00DE557D">
            <w:pPr>
              <w:contextualSpacing/>
              <w:mirrorIndents/>
              <w:jc w:val="center"/>
              <w:rPr>
                <w:rFonts w:asciiTheme="minorHAnsi" w:hAnsiTheme="minorHAnsi" w:cstheme="minorHAnsi"/>
                <w:b/>
              </w:rPr>
            </w:pPr>
            <w:r>
              <w:rPr>
                <w:rFonts w:asciiTheme="minorHAnsi" w:hAnsiTheme="minorHAnsi" w:cstheme="minorHAnsi"/>
              </w:rPr>
              <w:t>26</w:t>
            </w:r>
          </w:p>
        </w:tc>
        <w:tc>
          <w:tcPr>
            <w:tcW w:w="600" w:type="dxa"/>
          </w:tcPr>
          <w:p w14:paraId="5CF6553C" w14:textId="7DA989F4" w:rsidR="00DE557D" w:rsidRPr="00B76E49" w:rsidRDefault="00DE557D" w:rsidP="00DE557D">
            <w:pPr>
              <w:contextualSpacing/>
              <w:mirrorIndents/>
              <w:jc w:val="center"/>
              <w:rPr>
                <w:rFonts w:asciiTheme="minorHAnsi" w:hAnsiTheme="minorHAnsi" w:cstheme="minorHAnsi"/>
                <w:b/>
              </w:rPr>
            </w:pPr>
            <w:r>
              <w:rPr>
                <w:rFonts w:asciiTheme="minorHAnsi" w:hAnsiTheme="minorHAnsi" w:cstheme="minorHAnsi"/>
              </w:rPr>
              <w:t>27</w:t>
            </w:r>
          </w:p>
        </w:tc>
        <w:tc>
          <w:tcPr>
            <w:tcW w:w="4846" w:type="dxa"/>
            <w:vAlign w:val="center"/>
          </w:tcPr>
          <w:p w14:paraId="7130D269" w14:textId="1108296F" w:rsidR="00DE557D" w:rsidRPr="00B76E49" w:rsidRDefault="00DE557D" w:rsidP="00DE557D">
            <w:pPr>
              <w:ind w:right="-108"/>
              <w:contextualSpacing/>
              <w:mirrorIndents/>
              <w:rPr>
                <w:rFonts w:asciiTheme="minorHAnsi" w:hAnsiTheme="minorHAnsi" w:cstheme="minorHAnsi"/>
                <w:b/>
              </w:rPr>
            </w:pPr>
            <w:r w:rsidRPr="00B76E49">
              <w:rPr>
                <w:rFonts w:asciiTheme="minorHAnsi" w:hAnsiTheme="minorHAnsi" w:cstheme="minorHAnsi"/>
              </w:rPr>
              <w:t>Basic LP: Formulation and Graphical Solution</w:t>
            </w:r>
          </w:p>
        </w:tc>
        <w:tc>
          <w:tcPr>
            <w:tcW w:w="1276" w:type="dxa"/>
          </w:tcPr>
          <w:p w14:paraId="7904EA65" w14:textId="77777777" w:rsidR="00DE557D" w:rsidRPr="00B76E49" w:rsidRDefault="00DE557D" w:rsidP="00DE557D">
            <w:pPr>
              <w:contextualSpacing/>
              <w:mirrorIndents/>
              <w:rPr>
                <w:rFonts w:asciiTheme="minorHAnsi" w:hAnsiTheme="minorHAnsi" w:cstheme="minorHAnsi"/>
                <w:b/>
                <w:highlight w:val="yellow"/>
              </w:rPr>
            </w:pPr>
          </w:p>
        </w:tc>
      </w:tr>
      <w:tr w:rsidR="00DE557D" w:rsidRPr="00B76E49" w14:paraId="5B16C0DA" w14:textId="77777777" w:rsidTr="006B5C7E">
        <w:trPr>
          <w:trHeight w:hRule="exact" w:val="230"/>
          <w:jc w:val="center"/>
        </w:trPr>
        <w:tc>
          <w:tcPr>
            <w:tcW w:w="720" w:type="dxa"/>
          </w:tcPr>
          <w:p w14:paraId="76F1A2B7" w14:textId="77777777" w:rsidR="00DE557D" w:rsidRPr="00B76E49" w:rsidRDefault="00DE557D" w:rsidP="00DE557D">
            <w:pPr>
              <w:contextualSpacing/>
              <w:mirrorIndents/>
              <w:jc w:val="center"/>
              <w:rPr>
                <w:rFonts w:asciiTheme="minorHAnsi" w:hAnsiTheme="minorHAnsi" w:cstheme="minorHAnsi"/>
              </w:rPr>
            </w:pPr>
          </w:p>
        </w:tc>
        <w:tc>
          <w:tcPr>
            <w:tcW w:w="900" w:type="dxa"/>
          </w:tcPr>
          <w:p w14:paraId="2EFC397F" w14:textId="77777777" w:rsidR="00DE557D" w:rsidRPr="00B76E49" w:rsidRDefault="00DE557D" w:rsidP="00DE557D">
            <w:pPr>
              <w:contextualSpacing/>
              <w:mirrorIndents/>
              <w:jc w:val="center"/>
              <w:rPr>
                <w:rFonts w:asciiTheme="minorHAnsi" w:hAnsiTheme="minorHAnsi" w:cstheme="minorHAnsi"/>
              </w:rPr>
            </w:pPr>
          </w:p>
        </w:tc>
        <w:tc>
          <w:tcPr>
            <w:tcW w:w="485" w:type="dxa"/>
          </w:tcPr>
          <w:p w14:paraId="1D369016" w14:textId="77777777" w:rsidR="00DE557D" w:rsidRPr="00B76E49" w:rsidRDefault="00DE557D" w:rsidP="00DE557D">
            <w:pPr>
              <w:contextualSpacing/>
              <w:mirrorIndents/>
              <w:jc w:val="center"/>
              <w:rPr>
                <w:rFonts w:asciiTheme="minorHAnsi" w:hAnsiTheme="minorHAnsi" w:cstheme="minorHAnsi"/>
              </w:rPr>
            </w:pPr>
          </w:p>
        </w:tc>
        <w:tc>
          <w:tcPr>
            <w:tcW w:w="600" w:type="dxa"/>
          </w:tcPr>
          <w:p w14:paraId="51425264" w14:textId="77777777" w:rsidR="00DE557D" w:rsidRPr="00B76E49" w:rsidRDefault="00DE557D" w:rsidP="00DE557D">
            <w:pPr>
              <w:contextualSpacing/>
              <w:mirrorIndents/>
              <w:jc w:val="center"/>
              <w:rPr>
                <w:rFonts w:asciiTheme="minorHAnsi" w:hAnsiTheme="minorHAnsi" w:cstheme="minorHAnsi"/>
              </w:rPr>
            </w:pPr>
          </w:p>
        </w:tc>
        <w:tc>
          <w:tcPr>
            <w:tcW w:w="4846" w:type="dxa"/>
            <w:vAlign w:val="center"/>
          </w:tcPr>
          <w:p w14:paraId="785F9B38" w14:textId="14C1F61A" w:rsidR="00DE557D" w:rsidRPr="00B76E49" w:rsidRDefault="00DE557D" w:rsidP="00DE557D">
            <w:pPr>
              <w:ind w:right="-108"/>
              <w:contextualSpacing/>
              <w:mirrorIndents/>
              <w:rPr>
                <w:rFonts w:asciiTheme="minorHAnsi" w:hAnsiTheme="minorHAnsi" w:cstheme="minorHAnsi"/>
              </w:rPr>
            </w:pPr>
          </w:p>
        </w:tc>
        <w:tc>
          <w:tcPr>
            <w:tcW w:w="1276" w:type="dxa"/>
          </w:tcPr>
          <w:p w14:paraId="06D2ABD5" w14:textId="77777777" w:rsidR="00DE557D" w:rsidRPr="00B76E49" w:rsidRDefault="00DE557D" w:rsidP="00DE557D">
            <w:pPr>
              <w:contextualSpacing/>
              <w:mirrorIndents/>
              <w:rPr>
                <w:rFonts w:asciiTheme="minorHAnsi" w:hAnsiTheme="minorHAnsi" w:cstheme="minorHAnsi"/>
                <w:highlight w:val="yellow"/>
              </w:rPr>
            </w:pPr>
          </w:p>
        </w:tc>
      </w:tr>
      <w:tr w:rsidR="00DE557D" w:rsidRPr="00B76E49" w14:paraId="555921CE" w14:textId="77777777" w:rsidTr="006B5C7E">
        <w:trPr>
          <w:trHeight w:hRule="exact" w:val="230"/>
          <w:jc w:val="center"/>
        </w:trPr>
        <w:tc>
          <w:tcPr>
            <w:tcW w:w="720" w:type="dxa"/>
          </w:tcPr>
          <w:p w14:paraId="5D4AB45A" w14:textId="77777777" w:rsidR="00DE557D" w:rsidRPr="00B76E49" w:rsidRDefault="00DE557D" w:rsidP="00DE557D">
            <w:pPr>
              <w:contextualSpacing/>
              <w:mirrorIndents/>
              <w:jc w:val="center"/>
              <w:rPr>
                <w:rFonts w:asciiTheme="minorHAnsi" w:hAnsiTheme="minorHAnsi" w:cstheme="minorHAnsi"/>
              </w:rPr>
            </w:pPr>
          </w:p>
        </w:tc>
        <w:tc>
          <w:tcPr>
            <w:tcW w:w="900" w:type="dxa"/>
          </w:tcPr>
          <w:p w14:paraId="15F5BB5D" w14:textId="77777777" w:rsidR="00DE557D" w:rsidRPr="00B76E49" w:rsidRDefault="00DE557D" w:rsidP="00DE557D">
            <w:pPr>
              <w:contextualSpacing/>
              <w:mirrorIndents/>
              <w:jc w:val="center"/>
              <w:rPr>
                <w:rFonts w:asciiTheme="minorHAnsi" w:hAnsiTheme="minorHAnsi" w:cstheme="minorHAnsi"/>
              </w:rPr>
            </w:pPr>
          </w:p>
        </w:tc>
        <w:tc>
          <w:tcPr>
            <w:tcW w:w="485" w:type="dxa"/>
          </w:tcPr>
          <w:p w14:paraId="0F218A06" w14:textId="77777777" w:rsidR="00DE557D" w:rsidRPr="00B76E49" w:rsidRDefault="00DE557D" w:rsidP="00DE557D">
            <w:pPr>
              <w:contextualSpacing/>
              <w:mirrorIndents/>
              <w:jc w:val="center"/>
              <w:rPr>
                <w:rFonts w:asciiTheme="minorHAnsi" w:hAnsiTheme="minorHAnsi" w:cstheme="minorHAnsi"/>
              </w:rPr>
            </w:pPr>
          </w:p>
        </w:tc>
        <w:tc>
          <w:tcPr>
            <w:tcW w:w="600" w:type="dxa"/>
          </w:tcPr>
          <w:p w14:paraId="14B8B43E" w14:textId="77777777" w:rsidR="00DE557D" w:rsidRPr="00B76E49" w:rsidRDefault="00DE557D" w:rsidP="00DE557D">
            <w:pPr>
              <w:contextualSpacing/>
              <w:mirrorIndents/>
              <w:jc w:val="center"/>
              <w:rPr>
                <w:rFonts w:asciiTheme="minorHAnsi" w:hAnsiTheme="minorHAnsi" w:cstheme="minorHAnsi"/>
              </w:rPr>
            </w:pPr>
          </w:p>
        </w:tc>
        <w:tc>
          <w:tcPr>
            <w:tcW w:w="4846" w:type="dxa"/>
            <w:vAlign w:val="center"/>
          </w:tcPr>
          <w:p w14:paraId="0CE75A83" w14:textId="77777777" w:rsidR="00DE557D" w:rsidRPr="00B76E49" w:rsidRDefault="00DE557D" w:rsidP="00DE557D">
            <w:pPr>
              <w:ind w:right="-108"/>
              <w:contextualSpacing/>
              <w:mirrorIndents/>
              <w:rPr>
                <w:rFonts w:asciiTheme="minorHAnsi" w:hAnsiTheme="minorHAnsi" w:cstheme="minorHAnsi"/>
              </w:rPr>
            </w:pPr>
          </w:p>
        </w:tc>
        <w:tc>
          <w:tcPr>
            <w:tcW w:w="1276" w:type="dxa"/>
          </w:tcPr>
          <w:p w14:paraId="2287F89B" w14:textId="77777777" w:rsidR="00DE557D" w:rsidRPr="00B76E49" w:rsidRDefault="00DE557D" w:rsidP="00DE557D">
            <w:pPr>
              <w:contextualSpacing/>
              <w:mirrorIndents/>
              <w:rPr>
                <w:rFonts w:asciiTheme="minorHAnsi" w:hAnsiTheme="minorHAnsi" w:cstheme="minorHAnsi"/>
                <w:highlight w:val="yellow"/>
              </w:rPr>
            </w:pPr>
          </w:p>
        </w:tc>
      </w:tr>
      <w:tr w:rsidR="00DE557D" w:rsidRPr="00B76E49" w14:paraId="1805EF9E" w14:textId="77777777" w:rsidTr="006B5C7E">
        <w:trPr>
          <w:trHeight w:hRule="exact" w:val="230"/>
          <w:jc w:val="center"/>
        </w:trPr>
        <w:tc>
          <w:tcPr>
            <w:tcW w:w="720" w:type="dxa"/>
          </w:tcPr>
          <w:p w14:paraId="5772D153" w14:textId="77777777" w:rsidR="00DE557D" w:rsidRPr="00B76E49" w:rsidRDefault="00DE557D" w:rsidP="00DE557D">
            <w:pPr>
              <w:contextualSpacing/>
              <w:mirrorIndents/>
              <w:jc w:val="center"/>
              <w:rPr>
                <w:rFonts w:asciiTheme="minorHAnsi" w:hAnsiTheme="minorHAnsi" w:cstheme="minorHAnsi"/>
              </w:rPr>
            </w:pPr>
            <w:r w:rsidRPr="00B76E49">
              <w:rPr>
                <w:rFonts w:asciiTheme="minorHAnsi" w:hAnsiTheme="minorHAnsi" w:cstheme="minorHAnsi"/>
              </w:rPr>
              <w:t>14</w:t>
            </w:r>
          </w:p>
        </w:tc>
        <w:tc>
          <w:tcPr>
            <w:tcW w:w="900" w:type="dxa"/>
          </w:tcPr>
          <w:p w14:paraId="6AD52FCC" w14:textId="14ED78DB"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Feb/March</w:t>
            </w:r>
          </w:p>
        </w:tc>
        <w:tc>
          <w:tcPr>
            <w:tcW w:w="485" w:type="dxa"/>
          </w:tcPr>
          <w:p w14:paraId="0F978C5D" w14:textId="06F01675" w:rsidR="00DE557D" w:rsidRPr="00B76E49" w:rsidRDefault="00DE557D" w:rsidP="00DE557D">
            <w:pPr>
              <w:contextualSpacing/>
              <w:mirrorIndents/>
              <w:jc w:val="center"/>
              <w:rPr>
                <w:rFonts w:asciiTheme="minorHAnsi" w:hAnsiTheme="minorHAnsi" w:cstheme="minorHAnsi"/>
              </w:rPr>
            </w:pPr>
            <w:r w:rsidRPr="00B76E49">
              <w:rPr>
                <w:rFonts w:asciiTheme="minorHAnsi" w:hAnsiTheme="minorHAnsi" w:cstheme="minorHAnsi"/>
              </w:rPr>
              <w:t>2</w:t>
            </w:r>
            <w:r>
              <w:rPr>
                <w:rFonts w:asciiTheme="minorHAnsi" w:hAnsiTheme="minorHAnsi" w:cstheme="minorHAnsi"/>
              </w:rPr>
              <w:t>8</w:t>
            </w:r>
          </w:p>
        </w:tc>
        <w:tc>
          <w:tcPr>
            <w:tcW w:w="600" w:type="dxa"/>
          </w:tcPr>
          <w:p w14:paraId="43F08AF3" w14:textId="366945F5"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4</w:t>
            </w:r>
          </w:p>
        </w:tc>
        <w:tc>
          <w:tcPr>
            <w:tcW w:w="4846" w:type="dxa"/>
            <w:vAlign w:val="center"/>
          </w:tcPr>
          <w:p w14:paraId="7E0F6AD5" w14:textId="3DC8F646" w:rsidR="00DE557D" w:rsidRPr="00B76E49" w:rsidRDefault="00DE557D" w:rsidP="00DE557D">
            <w:pPr>
              <w:ind w:right="-108"/>
              <w:contextualSpacing/>
              <w:mirrorIndents/>
              <w:rPr>
                <w:rFonts w:asciiTheme="minorHAnsi" w:hAnsiTheme="minorHAnsi" w:cstheme="minorHAnsi"/>
              </w:rPr>
            </w:pPr>
            <w:r w:rsidRPr="00B76E49">
              <w:rPr>
                <w:rFonts w:asciiTheme="minorHAnsi" w:hAnsiTheme="minorHAnsi" w:cstheme="minorHAnsi"/>
              </w:rPr>
              <w:t>Basic LP: Formulation and Solver</w:t>
            </w:r>
          </w:p>
        </w:tc>
        <w:tc>
          <w:tcPr>
            <w:tcW w:w="1276" w:type="dxa"/>
          </w:tcPr>
          <w:p w14:paraId="3082766D" w14:textId="70E9889E" w:rsidR="00DE557D" w:rsidRPr="00B76E49" w:rsidRDefault="00DE557D" w:rsidP="00DE557D">
            <w:pPr>
              <w:contextualSpacing/>
              <w:mirrorIndents/>
              <w:rPr>
                <w:rFonts w:asciiTheme="minorHAnsi" w:hAnsiTheme="minorHAnsi" w:cstheme="minorHAnsi"/>
              </w:rPr>
            </w:pPr>
            <w:r>
              <w:rPr>
                <w:rFonts w:asciiTheme="minorHAnsi" w:hAnsiTheme="minorHAnsi" w:cstheme="minorHAnsi"/>
              </w:rPr>
              <w:t>Module 4</w:t>
            </w:r>
          </w:p>
        </w:tc>
      </w:tr>
      <w:tr w:rsidR="00DE557D" w:rsidRPr="00B76E49" w14:paraId="2CCEA09B" w14:textId="77777777" w:rsidTr="006B5C7E">
        <w:trPr>
          <w:trHeight w:hRule="exact" w:val="230"/>
          <w:jc w:val="center"/>
        </w:trPr>
        <w:tc>
          <w:tcPr>
            <w:tcW w:w="720" w:type="dxa"/>
          </w:tcPr>
          <w:p w14:paraId="36C646D5" w14:textId="77777777" w:rsidR="00DE557D" w:rsidRPr="00B76E49" w:rsidRDefault="00DE557D" w:rsidP="00DE557D">
            <w:pPr>
              <w:contextualSpacing/>
              <w:mirrorIndents/>
              <w:jc w:val="center"/>
              <w:rPr>
                <w:rFonts w:asciiTheme="minorHAnsi" w:hAnsiTheme="minorHAnsi" w:cstheme="minorHAnsi"/>
              </w:rPr>
            </w:pPr>
            <w:r w:rsidRPr="00B76E49">
              <w:rPr>
                <w:rFonts w:asciiTheme="minorHAnsi" w:hAnsiTheme="minorHAnsi" w:cstheme="minorHAnsi"/>
              </w:rPr>
              <w:t>15</w:t>
            </w:r>
          </w:p>
        </w:tc>
        <w:tc>
          <w:tcPr>
            <w:tcW w:w="900" w:type="dxa"/>
          </w:tcPr>
          <w:p w14:paraId="6F982953" w14:textId="2D625267"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March</w:t>
            </w:r>
          </w:p>
        </w:tc>
        <w:tc>
          <w:tcPr>
            <w:tcW w:w="485" w:type="dxa"/>
          </w:tcPr>
          <w:p w14:paraId="3B764E16" w14:textId="44490014"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5</w:t>
            </w:r>
          </w:p>
        </w:tc>
        <w:tc>
          <w:tcPr>
            <w:tcW w:w="600" w:type="dxa"/>
          </w:tcPr>
          <w:p w14:paraId="449E826D" w14:textId="4D28A92B"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6</w:t>
            </w:r>
          </w:p>
        </w:tc>
        <w:tc>
          <w:tcPr>
            <w:tcW w:w="4846" w:type="dxa"/>
            <w:vAlign w:val="center"/>
          </w:tcPr>
          <w:p w14:paraId="0FFE60AC" w14:textId="619CC36E" w:rsidR="00DE557D" w:rsidRPr="00B76E49" w:rsidRDefault="00DE557D" w:rsidP="00DE557D">
            <w:pPr>
              <w:ind w:right="-108"/>
              <w:contextualSpacing/>
              <w:mirrorIndents/>
              <w:rPr>
                <w:rFonts w:asciiTheme="minorHAnsi" w:hAnsiTheme="minorHAnsi" w:cstheme="minorHAnsi"/>
                <w:b/>
              </w:rPr>
            </w:pPr>
            <w:r w:rsidRPr="00B76E49">
              <w:rPr>
                <w:rFonts w:asciiTheme="minorHAnsi" w:hAnsiTheme="minorHAnsi" w:cstheme="minorHAnsi"/>
              </w:rPr>
              <w:t>Basic LP: Formulation and Solver</w:t>
            </w:r>
          </w:p>
        </w:tc>
        <w:tc>
          <w:tcPr>
            <w:tcW w:w="1276" w:type="dxa"/>
          </w:tcPr>
          <w:p w14:paraId="2CCF6E7E" w14:textId="5F65138C" w:rsidR="00DE557D" w:rsidRPr="00B76E49" w:rsidRDefault="00DE557D" w:rsidP="00DE557D">
            <w:pPr>
              <w:contextualSpacing/>
              <w:mirrorIndents/>
              <w:rPr>
                <w:rFonts w:asciiTheme="minorHAnsi" w:hAnsiTheme="minorHAnsi" w:cstheme="minorHAnsi"/>
              </w:rPr>
            </w:pPr>
          </w:p>
        </w:tc>
      </w:tr>
      <w:tr w:rsidR="00DE557D" w:rsidRPr="00B76E49" w14:paraId="20A1539E" w14:textId="77777777" w:rsidTr="006B5C7E">
        <w:trPr>
          <w:trHeight w:hRule="exact" w:val="230"/>
          <w:jc w:val="center"/>
        </w:trPr>
        <w:tc>
          <w:tcPr>
            <w:tcW w:w="720" w:type="dxa"/>
          </w:tcPr>
          <w:p w14:paraId="30362A52" w14:textId="77777777" w:rsidR="00DE557D" w:rsidRPr="00B76E49" w:rsidRDefault="00DE557D" w:rsidP="00DE557D">
            <w:pPr>
              <w:contextualSpacing/>
              <w:mirrorIndents/>
              <w:jc w:val="center"/>
              <w:rPr>
                <w:rFonts w:asciiTheme="minorHAnsi" w:hAnsiTheme="minorHAnsi" w:cstheme="minorHAnsi"/>
              </w:rPr>
            </w:pPr>
          </w:p>
        </w:tc>
        <w:tc>
          <w:tcPr>
            <w:tcW w:w="900" w:type="dxa"/>
          </w:tcPr>
          <w:p w14:paraId="29024B8E" w14:textId="77777777" w:rsidR="00DE557D" w:rsidRPr="00B76E49" w:rsidRDefault="00DE557D" w:rsidP="00DE557D">
            <w:pPr>
              <w:contextualSpacing/>
              <w:mirrorIndents/>
              <w:jc w:val="center"/>
              <w:rPr>
                <w:rFonts w:asciiTheme="minorHAnsi" w:hAnsiTheme="minorHAnsi" w:cstheme="minorHAnsi"/>
              </w:rPr>
            </w:pPr>
          </w:p>
        </w:tc>
        <w:tc>
          <w:tcPr>
            <w:tcW w:w="485" w:type="dxa"/>
          </w:tcPr>
          <w:p w14:paraId="5819502A" w14:textId="77777777" w:rsidR="00DE557D" w:rsidRPr="00B76E49" w:rsidRDefault="00DE557D" w:rsidP="00DE557D">
            <w:pPr>
              <w:contextualSpacing/>
              <w:mirrorIndents/>
              <w:jc w:val="center"/>
              <w:rPr>
                <w:rFonts w:asciiTheme="minorHAnsi" w:hAnsiTheme="minorHAnsi" w:cstheme="minorHAnsi"/>
              </w:rPr>
            </w:pPr>
          </w:p>
        </w:tc>
        <w:tc>
          <w:tcPr>
            <w:tcW w:w="600" w:type="dxa"/>
          </w:tcPr>
          <w:p w14:paraId="5E254355" w14:textId="77777777" w:rsidR="00DE557D" w:rsidRPr="00B76E49" w:rsidRDefault="00DE557D" w:rsidP="00DE557D">
            <w:pPr>
              <w:contextualSpacing/>
              <w:mirrorIndents/>
              <w:jc w:val="center"/>
              <w:rPr>
                <w:rFonts w:asciiTheme="minorHAnsi" w:hAnsiTheme="minorHAnsi" w:cstheme="minorHAnsi"/>
              </w:rPr>
            </w:pPr>
          </w:p>
        </w:tc>
        <w:tc>
          <w:tcPr>
            <w:tcW w:w="4846" w:type="dxa"/>
            <w:vAlign w:val="center"/>
          </w:tcPr>
          <w:p w14:paraId="5694F92E" w14:textId="48221841" w:rsidR="00DE557D" w:rsidRPr="00B76E49" w:rsidRDefault="00DE557D" w:rsidP="00622C0B">
            <w:pPr>
              <w:ind w:right="-108"/>
              <w:contextualSpacing/>
              <w:mirrorIndents/>
              <w:rPr>
                <w:rFonts w:asciiTheme="minorHAnsi" w:hAnsiTheme="minorHAnsi" w:cstheme="minorHAnsi"/>
              </w:rPr>
            </w:pPr>
            <w:r>
              <w:rPr>
                <w:rFonts w:asciiTheme="minorHAnsi" w:hAnsiTheme="minorHAnsi" w:cstheme="minorHAnsi"/>
                <w:b/>
              </w:rPr>
              <w:t xml:space="preserve">Assignment #5 due March </w:t>
            </w:r>
            <w:r w:rsidR="00622C0B">
              <w:rPr>
                <w:rFonts w:asciiTheme="minorHAnsi" w:hAnsiTheme="minorHAnsi" w:cstheme="minorHAnsi"/>
                <w:b/>
              </w:rPr>
              <w:t>1</w:t>
            </w:r>
          </w:p>
        </w:tc>
        <w:tc>
          <w:tcPr>
            <w:tcW w:w="1276" w:type="dxa"/>
          </w:tcPr>
          <w:p w14:paraId="2C2849BB" w14:textId="77777777" w:rsidR="00DE557D" w:rsidRPr="00B76E49" w:rsidRDefault="00DE557D" w:rsidP="00DE557D">
            <w:pPr>
              <w:contextualSpacing/>
              <w:mirrorIndents/>
              <w:rPr>
                <w:rFonts w:asciiTheme="minorHAnsi" w:hAnsiTheme="minorHAnsi" w:cstheme="minorHAnsi"/>
              </w:rPr>
            </w:pPr>
          </w:p>
        </w:tc>
      </w:tr>
      <w:tr w:rsidR="00DE557D" w:rsidRPr="00B76E49" w14:paraId="344DDCBE" w14:textId="77777777" w:rsidTr="006B5C7E">
        <w:trPr>
          <w:trHeight w:hRule="exact" w:val="230"/>
          <w:jc w:val="center"/>
        </w:trPr>
        <w:tc>
          <w:tcPr>
            <w:tcW w:w="720" w:type="dxa"/>
          </w:tcPr>
          <w:p w14:paraId="0DF42311" w14:textId="77777777" w:rsidR="00DE557D" w:rsidRPr="00B76E49" w:rsidRDefault="00DE557D" w:rsidP="00DE557D">
            <w:pPr>
              <w:contextualSpacing/>
              <w:mirrorIndents/>
              <w:jc w:val="center"/>
              <w:rPr>
                <w:rFonts w:asciiTheme="minorHAnsi" w:hAnsiTheme="minorHAnsi" w:cstheme="minorHAnsi"/>
              </w:rPr>
            </w:pPr>
          </w:p>
        </w:tc>
        <w:tc>
          <w:tcPr>
            <w:tcW w:w="900" w:type="dxa"/>
          </w:tcPr>
          <w:p w14:paraId="69F204F6" w14:textId="77777777" w:rsidR="00DE557D" w:rsidRPr="00B76E49" w:rsidRDefault="00DE557D" w:rsidP="00DE557D">
            <w:pPr>
              <w:contextualSpacing/>
              <w:mirrorIndents/>
              <w:jc w:val="center"/>
              <w:rPr>
                <w:rFonts w:asciiTheme="minorHAnsi" w:hAnsiTheme="minorHAnsi" w:cstheme="minorHAnsi"/>
              </w:rPr>
            </w:pPr>
          </w:p>
        </w:tc>
        <w:tc>
          <w:tcPr>
            <w:tcW w:w="485" w:type="dxa"/>
          </w:tcPr>
          <w:p w14:paraId="04B53DA4" w14:textId="77777777" w:rsidR="00DE557D" w:rsidRPr="00B76E49" w:rsidRDefault="00DE557D" w:rsidP="00DE557D">
            <w:pPr>
              <w:contextualSpacing/>
              <w:mirrorIndents/>
              <w:jc w:val="center"/>
              <w:rPr>
                <w:rFonts w:asciiTheme="minorHAnsi" w:hAnsiTheme="minorHAnsi" w:cstheme="minorHAnsi"/>
              </w:rPr>
            </w:pPr>
          </w:p>
        </w:tc>
        <w:tc>
          <w:tcPr>
            <w:tcW w:w="600" w:type="dxa"/>
          </w:tcPr>
          <w:p w14:paraId="380A821D" w14:textId="77777777" w:rsidR="00DE557D" w:rsidRPr="00B76E49" w:rsidRDefault="00DE557D" w:rsidP="00DE557D">
            <w:pPr>
              <w:contextualSpacing/>
              <w:mirrorIndents/>
              <w:jc w:val="center"/>
              <w:rPr>
                <w:rFonts w:asciiTheme="minorHAnsi" w:hAnsiTheme="minorHAnsi" w:cstheme="minorHAnsi"/>
              </w:rPr>
            </w:pPr>
          </w:p>
        </w:tc>
        <w:tc>
          <w:tcPr>
            <w:tcW w:w="4846" w:type="dxa"/>
            <w:vAlign w:val="center"/>
          </w:tcPr>
          <w:p w14:paraId="062E5B98" w14:textId="77777777" w:rsidR="00DE557D" w:rsidRPr="00B76E49" w:rsidRDefault="00DE557D" w:rsidP="00DE557D">
            <w:pPr>
              <w:ind w:right="-108"/>
              <w:contextualSpacing/>
              <w:mirrorIndents/>
              <w:rPr>
                <w:rFonts w:asciiTheme="minorHAnsi" w:hAnsiTheme="minorHAnsi" w:cstheme="minorHAnsi"/>
              </w:rPr>
            </w:pPr>
          </w:p>
        </w:tc>
        <w:tc>
          <w:tcPr>
            <w:tcW w:w="1276" w:type="dxa"/>
          </w:tcPr>
          <w:p w14:paraId="3B7C8D84" w14:textId="77777777" w:rsidR="00DE557D" w:rsidRPr="00B76E49" w:rsidRDefault="00DE557D" w:rsidP="00DE557D">
            <w:pPr>
              <w:contextualSpacing/>
              <w:mirrorIndents/>
              <w:rPr>
                <w:rFonts w:asciiTheme="minorHAnsi" w:hAnsiTheme="minorHAnsi" w:cstheme="minorHAnsi"/>
              </w:rPr>
            </w:pPr>
          </w:p>
        </w:tc>
      </w:tr>
      <w:tr w:rsidR="00DE557D" w:rsidRPr="00B76E49" w14:paraId="32EF550F" w14:textId="77777777" w:rsidTr="006B5C7E">
        <w:trPr>
          <w:trHeight w:hRule="exact" w:val="230"/>
          <w:jc w:val="center"/>
        </w:trPr>
        <w:tc>
          <w:tcPr>
            <w:tcW w:w="720" w:type="dxa"/>
          </w:tcPr>
          <w:p w14:paraId="2A1A2C0F" w14:textId="77777777" w:rsidR="00DE557D" w:rsidRPr="00B76E49" w:rsidRDefault="00DE557D" w:rsidP="00DE557D">
            <w:pPr>
              <w:contextualSpacing/>
              <w:mirrorIndents/>
              <w:jc w:val="center"/>
              <w:rPr>
                <w:rFonts w:asciiTheme="minorHAnsi" w:hAnsiTheme="minorHAnsi" w:cstheme="minorHAnsi"/>
              </w:rPr>
            </w:pPr>
            <w:r w:rsidRPr="00B76E49">
              <w:rPr>
                <w:rFonts w:asciiTheme="minorHAnsi" w:hAnsiTheme="minorHAnsi" w:cstheme="minorHAnsi"/>
              </w:rPr>
              <w:t>16</w:t>
            </w:r>
          </w:p>
        </w:tc>
        <w:tc>
          <w:tcPr>
            <w:tcW w:w="900" w:type="dxa"/>
          </w:tcPr>
          <w:p w14:paraId="4918F66B" w14:textId="0BED13CD"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March</w:t>
            </w:r>
          </w:p>
        </w:tc>
        <w:tc>
          <w:tcPr>
            <w:tcW w:w="485" w:type="dxa"/>
          </w:tcPr>
          <w:p w14:paraId="5DB23ED6" w14:textId="51B59844"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7</w:t>
            </w:r>
          </w:p>
        </w:tc>
        <w:tc>
          <w:tcPr>
            <w:tcW w:w="600" w:type="dxa"/>
          </w:tcPr>
          <w:p w14:paraId="1A217B06" w14:textId="37212DB4"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11</w:t>
            </w:r>
          </w:p>
        </w:tc>
        <w:tc>
          <w:tcPr>
            <w:tcW w:w="4846" w:type="dxa"/>
          </w:tcPr>
          <w:p w14:paraId="11796282" w14:textId="2DAF01F6" w:rsidR="00DE557D" w:rsidRPr="00B76E49" w:rsidRDefault="00DE557D" w:rsidP="00DE557D">
            <w:pPr>
              <w:ind w:right="-108"/>
              <w:contextualSpacing/>
              <w:mirrorIndents/>
              <w:rPr>
                <w:rFonts w:asciiTheme="minorHAnsi" w:hAnsiTheme="minorHAnsi" w:cstheme="minorHAnsi"/>
              </w:rPr>
            </w:pPr>
            <w:r>
              <w:rPr>
                <w:rFonts w:asciiTheme="minorHAnsi" w:hAnsiTheme="minorHAnsi" w:cstheme="minorHAnsi"/>
              </w:rPr>
              <w:t>Sensitivity</w:t>
            </w:r>
            <w:r w:rsidRPr="00B76E49">
              <w:rPr>
                <w:rFonts w:asciiTheme="minorHAnsi" w:hAnsiTheme="minorHAnsi" w:cstheme="minorHAnsi"/>
              </w:rPr>
              <w:t xml:space="preserve"> Analysis: Solver Report</w:t>
            </w:r>
          </w:p>
        </w:tc>
        <w:tc>
          <w:tcPr>
            <w:tcW w:w="1276" w:type="dxa"/>
          </w:tcPr>
          <w:p w14:paraId="78C4DA15" w14:textId="1EE27F28" w:rsidR="00DE557D" w:rsidRPr="00B76E49" w:rsidRDefault="00DE557D" w:rsidP="00DE557D">
            <w:pPr>
              <w:contextualSpacing/>
              <w:mirrorIndents/>
              <w:rPr>
                <w:rFonts w:asciiTheme="minorHAnsi" w:hAnsiTheme="minorHAnsi" w:cstheme="minorHAnsi"/>
              </w:rPr>
            </w:pPr>
            <w:r>
              <w:rPr>
                <w:rFonts w:asciiTheme="minorHAnsi" w:hAnsiTheme="minorHAnsi" w:cstheme="minorHAnsi"/>
              </w:rPr>
              <w:t>Module 5</w:t>
            </w:r>
          </w:p>
        </w:tc>
      </w:tr>
      <w:tr w:rsidR="00DE557D" w:rsidRPr="00B76E49" w14:paraId="08157EE8" w14:textId="77777777" w:rsidTr="006B5C7E">
        <w:trPr>
          <w:trHeight w:hRule="exact" w:val="230"/>
          <w:jc w:val="center"/>
        </w:trPr>
        <w:tc>
          <w:tcPr>
            <w:tcW w:w="720" w:type="dxa"/>
          </w:tcPr>
          <w:p w14:paraId="229EFCFD" w14:textId="77777777" w:rsidR="00DE557D" w:rsidRPr="00B76E49" w:rsidRDefault="00DE557D" w:rsidP="00DE557D">
            <w:pPr>
              <w:contextualSpacing/>
              <w:mirrorIndents/>
              <w:jc w:val="center"/>
              <w:rPr>
                <w:rFonts w:asciiTheme="minorHAnsi" w:hAnsiTheme="minorHAnsi" w:cstheme="minorHAnsi"/>
                <w:b/>
              </w:rPr>
            </w:pPr>
            <w:r w:rsidRPr="00B76E49">
              <w:rPr>
                <w:rFonts w:asciiTheme="minorHAnsi" w:hAnsiTheme="minorHAnsi" w:cstheme="minorHAnsi"/>
              </w:rPr>
              <w:t>17</w:t>
            </w:r>
          </w:p>
        </w:tc>
        <w:tc>
          <w:tcPr>
            <w:tcW w:w="900" w:type="dxa"/>
          </w:tcPr>
          <w:p w14:paraId="485C35E6" w14:textId="7E431797" w:rsidR="00DE557D" w:rsidRPr="00B76E49" w:rsidRDefault="00DE557D" w:rsidP="00DE557D">
            <w:pPr>
              <w:contextualSpacing/>
              <w:mirrorIndents/>
              <w:jc w:val="center"/>
              <w:rPr>
                <w:rFonts w:asciiTheme="minorHAnsi" w:hAnsiTheme="minorHAnsi" w:cstheme="minorHAnsi"/>
                <w:b/>
              </w:rPr>
            </w:pPr>
            <w:r>
              <w:rPr>
                <w:rFonts w:asciiTheme="minorHAnsi" w:hAnsiTheme="minorHAnsi" w:cstheme="minorHAnsi"/>
              </w:rPr>
              <w:t>March</w:t>
            </w:r>
          </w:p>
        </w:tc>
        <w:tc>
          <w:tcPr>
            <w:tcW w:w="485" w:type="dxa"/>
          </w:tcPr>
          <w:p w14:paraId="148C970B" w14:textId="3CD11D59"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12</w:t>
            </w:r>
          </w:p>
        </w:tc>
        <w:tc>
          <w:tcPr>
            <w:tcW w:w="600" w:type="dxa"/>
          </w:tcPr>
          <w:p w14:paraId="708B3658" w14:textId="3D5FA7A3" w:rsidR="00DE557D" w:rsidRPr="00B76E49" w:rsidRDefault="00DE557D" w:rsidP="00DE557D">
            <w:pPr>
              <w:contextualSpacing/>
              <w:mirrorIndents/>
              <w:jc w:val="center"/>
              <w:rPr>
                <w:rFonts w:asciiTheme="minorHAnsi" w:hAnsiTheme="minorHAnsi" w:cstheme="minorHAnsi"/>
              </w:rPr>
            </w:pPr>
            <w:r w:rsidRPr="00B76E49">
              <w:rPr>
                <w:rFonts w:asciiTheme="minorHAnsi" w:hAnsiTheme="minorHAnsi" w:cstheme="minorHAnsi"/>
              </w:rPr>
              <w:t>1</w:t>
            </w:r>
            <w:r>
              <w:rPr>
                <w:rFonts w:asciiTheme="minorHAnsi" w:hAnsiTheme="minorHAnsi" w:cstheme="minorHAnsi"/>
              </w:rPr>
              <w:t>3</w:t>
            </w:r>
          </w:p>
        </w:tc>
        <w:tc>
          <w:tcPr>
            <w:tcW w:w="4846" w:type="dxa"/>
          </w:tcPr>
          <w:p w14:paraId="27B0B466" w14:textId="339291D6" w:rsidR="00DE557D" w:rsidRPr="00B76E49" w:rsidRDefault="00DE557D" w:rsidP="00DE557D">
            <w:pPr>
              <w:ind w:right="-108"/>
              <w:contextualSpacing/>
              <w:mirrorIndents/>
              <w:rPr>
                <w:rFonts w:asciiTheme="minorHAnsi" w:hAnsiTheme="minorHAnsi" w:cstheme="minorHAnsi"/>
              </w:rPr>
            </w:pPr>
            <w:r>
              <w:rPr>
                <w:rFonts w:asciiTheme="minorHAnsi" w:hAnsiTheme="minorHAnsi" w:cstheme="minorHAnsi"/>
              </w:rPr>
              <w:t>Sensitivity</w:t>
            </w:r>
            <w:r w:rsidRPr="00B76E49">
              <w:rPr>
                <w:rFonts w:asciiTheme="minorHAnsi" w:hAnsiTheme="minorHAnsi" w:cstheme="minorHAnsi"/>
              </w:rPr>
              <w:t xml:space="preserve"> Analysis: Solver Report</w:t>
            </w:r>
          </w:p>
        </w:tc>
        <w:tc>
          <w:tcPr>
            <w:tcW w:w="1276" w:type="dxa"/>
          </w:tcPr>
          <w:p w14:paraId="41056C38" w14:textId="7A4DAB13" w:rsidR="00DE557D" w:rsidRPr="00B76E49" w:rsidRDefault="00DE557D" w:rsidP="00DE557D">
            <w:pPr>
              <w:contextualSpacing/>
              <w:mirrorIndents/>
              <w:rPr>
                <w:rFonts w:asciiTheme="minorHAnsi" w:hAnsiTheme="minorHAnsi" w:cstheme="minorHAnsi"/>
              </w:rPr>
            </w:pPr>
          </w:p>
        </w:tc>
      </w:tr>
      <w:tr w:rsidR="00DE557D" w:rsidRPr="00B76E49" w14:paraId="1850165A" w14:textId="77777777" w:rsidTr="006B5C7E">
        <w:trPr>
          <w:trHeight w:hRule="exact" w:val="230"/>
          <w:jc w:val="center"/>
        </w:trPr>
        <w:tc>
          <w:tcPr>
            <w:tcW w:w="720" w:type="dxa"/>
          </w:tcPr>
          <w:p w14:paraId="3BB24699" w14:textId="77777777" w:rsidR="00DE557D" w:rsidRPr="00B76E49" w:rsidRDefault="00DE557D" w:rsidP="00DE557D">
            <w:pPr>
              <w:contextualSpacing/>
              <w:mirrorIndents/>
              <w:jc w:val="center"/>
              <w:rPr>
                <w:rFonts w:asciiTheme="minorHAnsi" w:hAnsiTheme="minorHAnsi" w:cstheme="minorHAnsi"/>
              </w:rPr>
            </w:pPr>
          </w:p>
        </w:tc>
        <w:tc>
          <w:tcPr>
            <w:tcW w:w="900" w:type="dxa"/>
          </w:tcPr>
          <w:p w14:paraId="414B3DE3" w14:textId="77777777" w:rsidR="00DE557D" w:rsidRPr="00B76E49" w:rsidRDefault="00DE557D" w:rsidP="00DE557D">
            <w:pPr>
              <w:contextualSpacing/>
              <w:mirrorIndents/>
              <w:jc w:val="center"/>
              <w:rPr>
                <w:rFonts w:asciiTheme="minorHAnsi" w:hAnsiTheme="minorHAnsi" w:cstheme="minorHAnsi"/>
              </w:rPr>
            </w:pPr>
          </w:p>
        </w:tc>
        <w:tc>
          <w:tcPr>
            <w:tcW w:w="485" w:type="dxa"/>
          </w:tcPr>
          <w:p w14:paraId="7E92134A" w14:textId="77777777" w:rsidR="00DE557D" w:rsidRPr="00B76E49" w:rsidRDefault="00DE557D" w:rsidP="00DE557D">
            <w:pPr>
              <w:contextualSpacing/>
              <w:mirrorIndents/>
              <w:jc w:val="center"/>
              <w:rPr>
                <w:rFonts w:asciiTheme="minorHAnsi" w:hAnsiTheme="minorHAnsi" w:cstheme="minorHAnsi"/>
              </w:rPr>
            </w:pPr>
          </w:p>
        </w:tc>
        <w:tc>
          <w:tcPr>
            <w:tcW w:w="600" w:type="dxa"/>
          </w:tcPr>
          <w:p w14:paraId="44FAF851" w14:textId="77777777" w:rsidR="00DE557D" w:rsidRPr="00B76E49" w:rsidRDefault="00DE557D" w:rsidP="00DE557D">
            <w:pPr>
              <w:contextualSpacing/>
              <w:mirrorIndents/>
              <w:jc w:val="center"/>
              <w:rPr>
                <w:rFonts w:asciiTheme="minorHAnsi" w:hAnsiTheme="minorHAnsi" w:cstheme="minorHAnsi"/>
              </w:rPr>
            </w:pPr>
          </w:p>
        </w:tc>
        <w:tc>
          <w:tcPr>
            <w:tcW w:w="4846" w:type="dxa"/>
            <w:vAlign w:val="center"/>
          </w:tcPr>
          <w:p w14:paraId="6B150DC5" w14:textId="03DADF93" w:rsidR="00DE557D" w:rsidRPr="00B76E49" w:rsidRDefault="00DE557D" w:rsidP="00622C0B">
            <w:pPr>
              <w:ind w:right="-108"/>
              <w:contextualSpacing/>
              <w:mirrorIndents/>
              <w:rPr>
                <w:rFonts w:asciiTheme="minorHAnsi" w:hAnsiTheme="minorHAnsi" w:cstheme="minorHAnsi"/>
              </w:rPr>
            </w:pPr>
            <w:r>
              <w:rPr>
                <w:rFonts w:asciiTheme="minorHAnsi" w:hAnsiTheme="minorHAnsi" w:cstheme="minorHAnsi"/>
                <w:b/>
              </w:rPr>
              <w:t xml:space="preserve">Assignment #6 </w:t>
            </w:r>
            <w:r w:rsidRPr="00B76E49">
              <w:rPr>
                <w:rFonts w:asciiTheme="minorHAnsi" w:hAnsiTheme="minorHAnsi" w:cstheme="minorHAnsi"/>
                <w:b/>
              </w:rPr>
              <w:t xml:space="preserve">due </w:t>
            </w:r>
            <w:r>
              <w:rPr>
                <w:rFonts w:asciiTheme="minorHAnsi" w:hAnsiTheme="minorHAnsi" w:cstheme="minorHAnsi"/>
                <w:b/>
              </w:rPr>
              <w:t xml:space="preserve">March </w:t>
            </w:r>
            <w:r w:rsidR="00622C0B">
              <w:rPr>
                <w:rFonts w:asciiTheme="minorHAnsi" w:hAnsiTheme="minorHAnsi" w:cstheme="minorHAnsi"/>
                <w:b/>
              </w:rPr>
              <w:t>8</w:t>
            </w:r>
            <w:r w:rsidRPr="00B76E49">
              <w:rPr>
                <w:rFonts w:asciiTheme="minorHAnsi" w:hAnsiTheme="minorHAnsi" w:cstheme="minorHAnsi"/>
                <w:b/>
              </w:rPr>
              <w:t xml:space="preserve">  </w:t>
            </w:r>
          </w:p>
        </w:tc>
        <w:tc>
          <w:tcPr>
            <w:tcW w:w="1276" w:type="dxa"/>
          </w:tcPr>
          <w:p w14:paraId="21BE304F" w14:textId="77777777" w:rsidR="00DE557D" w:rsidRPr="00B76E49" w:rsidRDefault="00DE557D" w:rsidP="00DE557D">
            <w:pPr>
              <w:contextualSpacing/>
              <w:mirrorIndents/>
              <w:rPr>
                <w:rFonts w:asciiTheme="minorHAnsi" w:hAnsiTheme="minorHAnsi" w:cstheme="minorHAnsi"/>
                <w:highlight w:val="yellow"/>
              </w:rPr>
            </w:pPr>
          </w:p>
        </w:tc>
      </w:tr>
      <w:tr w:rsidR="00DE557D" w:rsidRPr="00B76E49" w14:paraId="7F82DAF1" w14:textId="77777777" w:rsidTr="006B5C7E">
        <w:trPr>
          <w:trHeight w:hRule="exact" w:val="230"/>
          <w:jc w:val="center"/>
        </w:trPr>
        <w:tc>
          <w:tcPr>
            <w:tcW w:w="720" w:type="dxa"/>
          </w:tcPr>
          <w:p w14:paraId="53763164" w14:textId="77777777" w:rsidR="00DE557D" w:rsidRPr="00B76E49" w:rsidRDefault="00DE557D" w:rsidP="00DE557D">
            <w:pPr>
              <w:contextualSpacing/>
              <w:mirrorIndents/>
              <w:jc w:val="center"/>
              <w:rPr>
                <w:rFonts w:asciiTheme="minorHAnsi" w:hAnsiTheme="minorHAnsi" w:cstheme="minorHAnsi"/>
              </w:rPr>
            </w:pPr>
          </w:p>
        </w:tc>
        <w:tc>
          <w:tcPr>
            <w:tcW w:w="900" w:type="dxa"/>
          </w:tcPr>
          <w:p w14:paraId="7851BA18" w14:textId="77777777" w:rsidR="00DE557D" w:rsidRPr="00B76E49" w:rsidRDefault="00DE557D" w:rsidP="00DE557D">
            <w:pPr>
              <w:contextualSpacing/>
              <w:mirrorIndents/>
              <w:jc w:val="center"/>
              <w:rPr>
                <w:rFonts w:asciiTheme="minorHAnsi" w:hAnsiTheme="minorHAnsi" w:cstheme="minorHAnsi"/>
              </w:rPr>
            </w:pPr>
          </w:p>
        </w:tc>
        <w:tc>
          <w:tcPr>
            <w:tcW w:w="485" w:type="dxa"/>
          </w:tcPr>
          <w:p w14:paraId="725D12B7" w14:textId="77777777" w:rsidR="00DE557D" w:rsidRPr="00B76E49" w:rsidRDefault="00DE557D" w:rsidP="00DE557D">
            <w:pPr>
              <w:contextualSpacing/>
              <w:mirrorIndents/>
              <w:jc w:val="center"/>
              <w:rPr>
                <w:rFonts w:asciiTheme="minorHAnsi" w:hAnsiTheme="minorHAnsi" w:cstheme="minorHAnsi"/>
              </w:rPr>
            </w:pPr>
          </w:p>
        </w:tc>
        <w:tc>
          <w:tcPr>
            <w:tcW w:w="600" w:type="dxa"/>
          </w:tcPr>
          <w:p w14:paraId="77A3FB2D" w14:textId="77777777" w:rsidR="00DE557D" w:rsidRPr="00B76E49" w:rsidRDefault="00DE557D" w:rsidP="00DE557D">
            <w:pPr>
              <w:contextualSpacing/>
              <w:mirrorIndents/>
              <w:jc w:val="center"/>
              <w:rPr>
                <w:rFonts w:asciiTheme="minorHAnsi" w:hAnsiTheme="minorHAnsi" w:cstheme="minorHAnsi"/>
              </w:rPr>
            </w:pPr>
          </w:p>
        </w:tc>
        <w:tc>
          <w:tcPr>
            <w:tcW w:w="4846" w:type="dxa"/>
            <w:vAlign w:val="center"/>
          </w:tcPr>
          <w:p w14:paraId="68E7E18F" w14:textId="77777777" w:rsidR="00DE557D" w:rsidRPr="00B76E49" w:rsidRDefault="00DE557D" w:rsidP="00DE557D">
            <w:pPr>
              <w:ind w:right="-108"/>
              <w:contextualSpacing/>
              <w:mirrorIndents/>
              <w:rPr>
                <w:rFonts w:asciiTheme="minorHAnsi" w:hAnsiTheme="minorHAnsi" w:cstheme="minorHAnsi"/>
              </w:rPr>
            </w:pPr>
          </w:p>
        </w:tc>
        <w:tc>
          <w:tcPr>
            <w:tcW w:w="1276" w:type="dxa"/>
            <w:vAlign w:val="center"/>
          </w:tcPr>
          <w:p w14:paraId="22C520AA" w14:textId="77777777" w:rsidR="00DE557D" w:rsidRPr="00B76E49" w:rsidRDefault="00DE557D" w:rsidP="00DE557D">
            <w:pPr>
              <w:contextualSpacing/>
              <w:mirrorIndents/>
              <w:rPr>
                <w:rFonts w:asciiTheme="minorHAnsi" w:hAnsiTheme="minorHAnsi" w:cstheme="minorHAnsi"/>
              </w:rPr>
            </w:pPr>
          </w:p>
        </w:tc>
      </w:tr>
      <w:tr w:rsidR="00DE557D" w:rsidRPr="00B76E49" w14:paraId="57A126FA" w14:textId="77777777" w:rsidTr="006B5C7E">
        <w:trPr>
          <w:trHeight w:hRule="exact" w:val="230"/>
          <w:jc w:val="center"/>
        </w:trPr>
        <w:tc>
          <w:tcPr>
            <w:tcW w:w="720" w:type="dxa"/>
          </w:tcPr>
          <w:p w14:paraId="5A1650CD" w14:textId="77777777" w:rsidR="00DE557D" w:rsidRPr="00B76E49" w:rsidRDefault="00DE557D" w:rsidP="00DE557D">
            <w:pPr>
              <w:contextualSpacing/>
              <w:mirrorIndents/>
              <w:jc w:val="center"/>
              <w:rPr>
                <w:rFonts w:asciiTheme="minorHAnsi" w:hAnsiTheme="minorHAnsi" w:cstheme="minorHAnsi"/>
              </w:rPr>
            </w:pPr>
            <w:r w:rsidRPr="00B76E49">
              <w:rPr>
                <w:rFonts w:asciiTheme="minorHAnsi" w:hAnsiTheme="minorHAnsi" w:cstheme="minorHAnsi"/>
              </w:rPr>
              <w:t>18</w:t>
            </w:r>
          </w:p>
        </w:tc>
        <w:tc>
          <w:tcPr>
            <w:tcW w:w="900" w:type="dxa"/>
          </w:tcPr>
          <w:p w14:paraId="2526AF0D" w14:textId="6929A201"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March</w:t>
            </w:r>
          </w:p>
        </w:tc>
        <w:tc>
          <w:tcPr>
            <w:tcW w:w="485" w:type="dxa"/>
          </w:tcPr>
          <w:p w14:paraId="581652BF" w14:textId="3E299C9C"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14</w:t>
            </w:r>
          </w:p>
        </w:tc>
        <w:tc>
          <w:tcPr>
            <w:tcW w:w="600" w:type="dxa"/>
          </w:tcPr>
          <w:p w14:paraId="6B715F19" w14:textId="3F41E95A" w:rsidR="00DE557D" w:rsidRPr="00B76E49" w:rsidRDefault="00DE557D" w:rsidP="00DE557D">
            <w:pPr>
              <w:contextualSpacing/>
              <w:mirrorIndents/>
              <w:jc w:val="center"/>
              <w:rPr>
                <w:rFonts w:asciiTheme="minorHAnsi" w:hAnsiTheme="minorHAnsi" w:cstheme="minorHAnsi"/>
              </w:rPr>
            </w:pPr>
            <w:r>
              <w:rPr>
                <w:rFonts w:asciiTheme="minorHAnsi" w:hAnsiTheme="minorHAnsi" w:cstheme="minorHAnsi"/>
              </w:rPr>
              <w:t>18</w:t>
            </w:r>
          </w:p>
        </w:tc>
        <w:tc>
          <w:tcPr>
            <w:tcW w:w="4846" w:type="dxa"/>
          </w:tcPr>
          <w:p w14:paraId="775A29A1" w14:textId="7E150F59" w:rsidR="00DE557D" w:rsidRPr="00B76E49" w:rsidRDefault="00DE557D" w:rsidP="00DE557D">
            <w:pPr>
              <w:ind w:right="-108"/>
              <w:contextualSpacing/>
              <w:mirrorIndents/>
              <w:rPr>
                <w:rFonts w:asciiTheme="minorHAnsi" w:hAnsiTheme="minorHAnsi" w:cstheme="minorHAnsi"/>
              </w:rPr>
            </w:pPr>
            <w:r>
              <w:rPr>
                <w:rFonts w:asciiTheme="minorHAnsi" w:hAnsiTheme="minorHAnsi" w:cstheme="minorHAnsi"/>
              </w:rPr>
              <w:t>Sensitivity</w:t>
            </w:r>
            <w:r w:rsidRPr="00B76E49">
              <w:rPr>
                <w:rFonts w:asciiTheme="minorHAnsi" w:hAnsiTheme="minorHAnsi" w:cstheme="minorHAnsi"/>
              </w:rPr>
              <w:t xml:space="preserve"> Analysis: Solver Report</w:t>
            </w:r>
          </w:p>
        </w:tc>
        <w:tc>
          <w:tcPr>
            <w:tcW w:w="1276" w:type="dxa"/>
          </w:tcPr>
          <w:p w14:paraId="58FC06E3" w14:textId="5AB3FC9F" w:rsidR="00DE557D" w:rsidRPr="00B76E49" w:rsidRDefault="00DE557D" w:rsidP="00DE557D">
            <w:pPr>
              <w:contextualSpacing/>
              <w:mirrorIndents/>
              <w:rPr>
                <w:rFonts w:asciiTheme="minorHAnsi" w:hAnsiTheme="minorHAnsi" w:cstheme="minorHAnsi"/>
              </w:rPr>
            </w:pPr>
          </w:p>
        </w:tc>
      </w:tr>
      <w:tr w:rsidR="00622C0B" w:rsidRPr="00B76E49" w14:paraId="35E8006A" w14:textId="77777777" w:rsidTr="006B5C7E">
        <w:trPr>
          <w:trHeight w:hRule="exact" w:val="230"/>
          <w:jc w:val="center"/>
        </w:trPr>
        <w:tc>
          <w:tcPr>
            <w:tcW w:w="720" w:type="dxa"/>
          </w:tcPr>
          <w:p w14:paraId="443FAF5B" w14:textId="5F635328" w:rsidR="00622C0B" w:rsidRPr="00B76E49" w:rsidRDefault="00622C0B" w:rsidP="00622C0B">
            <w:pPr>
              <w:contextualSpacing/>
              <w:mirrorIndents/>
              <w:jc w:val="center"/>
              <w:rPr>
                <w:rFonts w:asciiTheme="minorHAnsi" w:hAnsiTheme="minorHAnsi" w:cstheme="minorHAnsi"/>
              </w:rPr>
            </w:pPr>
            <w:r w:rsidRPr="00B76E49">
              <w:rPr>
                <w:rFonts w:asciiTheme="minorHAnsi" w:hAnsiTheme="minorHAnsi" w:cstheme="minorHAnsi"/>
              </w:rPr>
              <w:t>19</w:t>
            </w:r>
          </w:p>
        </w:tc>
        <w:tc>
          <w:tcPr>
            <w:tcW w:w="900" w:type="dxa"/>
          </w:tcPr>
          <w:p w14:paraId="5A371451" w14:textId="007A1C86" w:rsidR="00622C0B" w:rsidRDefault="00622C0B" w:rsidP="00622C0B">
            <w:pPr>
              <w:contextualSpacing/>
              <w:mirrorIndents/>
              <w:jc w:val="center"/>
              <w:rPr>
                <w:rFonts w:asciiTheme="minorHAnsi" w:hAnsiTheme="minorHAnsi" w:cstheme="minorHAnsi"/>
              </w:rPr>
            </w:pPr>
            <w:r>
              <w:rPr>
                <w:rFonts w:asciiTheme="minorHAnsi" w:hAnsiTheme="minorHAnsi" w:cstheme="minorHAnsi"/>
              </w:rPr>
              <w:t>March</w:t>
            </w:r>
          </w:p>
        </w:tc>
        <w:tc>
          <w:tcPr>
            <w:tcW w:w="485" w:type="dxa"/>
          </w:tcPr>
          <w:p w14:paraId="0E13549A" w14:textId="67A4DEE0" w:rsidR="00622C0B" w:rsidRDefault="00622C0B" w:rsidP="00622C0B">
            <w:pPr>
              <w:contextualSpacing/>
              <w:mirrorIndents/>
              <w:jc w:val="center"/>
              <w:rPr>
                <w:rFonts w:asciiTheme="minorHAnsi" w:hAnsiTheme="minorHAnsi" w:cstheme="minorHAnsi"/>
              </w:rPr>
            </w:pPr>
            <w:r>
              <w:rPr>
                <w:rFonts w:asciiTheme="minorHAnsi" w:hAnsiTheme="minorHAnsi" w:cstheme="minorHAnsi"/>
              </w:rPr>
              <w:t>19</w:t>
            </w:r>
          </w:p>
        </w:tc>
        <w:tc>
          <w:tcPr>
            <w:tcW w:w="600" w:type="dxa"/>
          </w:tcPr>
          <w:p w14:paraId="16A13E03" w14:textId="3B0718EF" w:rsidR="00622C0B" w:rsidRDefault="00622C0B" w:rsidP="00622C0B">
            <w:pPr>
              <w:contextualSpacing/>
              <w:mirrorIndents/>
              <w:jc w:val="center"/>
              <w:rPr>
                <w:rFonts w:asciiTheme="minorHAnsi" w:hAnsiTheme="minorHAnsi" w:cstheme="minorHAnsi"/>
              </w:rPr>
            </w:pPr>
            <w:r>
              <w:rPr>
                <w:rFonts w:asciiTheme="minorHAnsi" w:hAnsiTheme="minorHAnsi" w:cstheme="minorHAnsi"/>
              </w:rPr>
              <w:t>20</w:t>
            </w:r>
          </w:p>
        </w:tc>
        <w:tc>
          <w:tcPr>
            <w:tcW w:w="4846" w:type="dxa"/>
          </w:tcPr>
          <w:p w14:paraId="42D4B70E" w14:textId="1A545ACC" w:rsidR="00622C0B" w:rsidRDefault="00622C0B" w:rsidP="00622C0B">
            <w:pPr>
              <w:ind w:right="-108"/>
              <w:contextualSpacing/>
              <w:mirrorIndents/>
              <w:rPr>
                <w:rFonts w:asciiTheme="minorHAnsi" w:hAnsiTheme="minorHAnsi" w:cstheme="minorHAnsi"/>
              </w:rPr>
            </w:pPr>
            <w:r w:rsidRPr="00B76E49">
              <w:rPr>
                <w:rFonts w:asciiTheme="minorHAnsi" w:hAnsiTheme="minorHAnsi" w:cstheme="minorHAnsi"/>
              </w:rPr>
              <w:t>LP formulations – product mix, investments (portfolio), blending</w:t>
            </w:r>
          </w:p>
        </w:tc>
        <w:tc>
          <w:tcPr>
            <w:tcW w:w="1276" w:type="dxa"/>
            <w:vAlign w:val="center"/>
          </w:tcPr>
          <w:p w14:paraId="757F763D" w14:textId="312C1303" w:rsidR="00622C0B" w:rsidRPr="00B76E49" w:rsidRDefault="00622C0B" w:rsidP="00622C0B">
            <w:pPr>
              <w:contextualSpacing/>
              <w:mirrorIndents/>
              <w:rPr>
                <w:rFonts w:asciiTheme="minorHAnsi" w:hAnsiTheme="minorHAnsi" w:cstheme="minorHAnsi"/>
              </w:rPr>
            </w:pPr>
            <w:r>
              <w:rPr>
                <w:rFonts w:asciiTheme="minorHAnsi" w:hAnsiTheme="minorHAnsi" w:cstheme="minorHAnsi"/>
              </w:rPr>
              <w:t>Module 6</w:t>
            </w:r>
          </w:p>
        </w:tc>
      </w:tr>
      <w:tr w:rsidR="00622C0B" w:rsidRPr="00B76E49" w14:paraId="43BEBA6E" w14:textId="77777777" w:rsidTr="006B5C7E">
        <w:trPr>
          <w:trHeight w:hRule="exact" w:val="230"/>
          <w:jc w:val="center"/>
        </w:trPr>
        <w:tc>
          <w:tcPr>
            <w:tcW w:w="720" w:type="dxa"/>
          </w:tcPr>
          <w:p w14:paraId="5C612FF7" w14:textId="66C132E6" w:rsidR="00622C0B" w:rsidRPr="00B76E49" w:rsidRDefault="00622C0B" w:rsidP="00622C0B">
            <w:pPr>
              <w:contextualSpacing/>
              <w:mirrorIndents/>
              <w:jc w:val="center"/>
              <w:rPr>
                <w:rFonts w:asciiTheme="minorHAnsi" w:hAnsiTheme="minorHAnsi" w:cstheme="minorHAnsi"/>
              </w:rPr>
            </w:pPr>
          </w:p>
        </w:tc>
        <w:tc>
          <w:tcPr>
            <w:tcW w:w="900" w:type="dxa"/>
          </w:tcPr>
          <w:p w14:paraId="177A0D32" w14:textId="1FCBC13E" w:rsidR="00622C0B" w:rsidRPr="00B76E49" w:rsidRDefault="00622C0B" w:rsidP="00622C0B">
            <w:pPr>
              <w:contextualSpacing/>
              <w:mirrorIndents/>
              <w:jc w:val="center"/>
              <w:rPr>
                <w:rFonts w:asciiTheme="minorHAnsi" w:hAnsiTheme="minorHAnsi" w:cstheme="minorHAnsi"/>
              </w:rPr>
            </w:pPr>
          </w:p>
        </w:tc>
        <w:tc>
          <w:tcPr>
            <w:tcW w:w="485" w:type="dxa"/>
          </w:tcPr>
          <w:p w14:paraId="4058F14F" w14:textId="153B522A" w:rsidR="00622C0B" w:rsidRPr="00B76E49" w:rsidRDefault="00622C0B" w:rsidP="00622C0B">
            <w:pPr>
              <w:contextualSpacing/>
              <w:mirrorIndents/>
              <w:jc w:val="center"/>
              <w:rPr>
                <w:rFonts w:asciiTheme="minorHAnsi" w:hAnsiTheme="minorHAnsi" w:cstheme="minorHAnsi"/>
              </w:rPr>
            </w:pPr>
          </w:p>
        </w:tc>
        <w:tc>
          <w:tcPr>
            <w:tcW w:w="600" w:type="dxa"/>
          </w:tcPr>
          <w:p w14:paraId="2F2E3BBE" w14:textId="7BB977F1" w:rsidR="00622C0B" w:rsidRPr="00B76E49" w:rsidRDefault="00622C0B" w:rsidP="00622C0B">
            <w:pPr>
              <w:contextualSpacing/>
              <w:mirrorIndents/>
              <w:jc w:val="center"/>
              <w:rPr>
                <w:rFonts w:asciiTheme="minorHAnsi" w:hAnsiTheme="minorHAnsi" w:cstheme="minorHAnsi"/>
              </w:rPr>
            </w:pPr>
          </w:p>
        </w:tc>
        <w:tc>
          <w:tcPr>
            <w:tcW w:w="4846" w:type="dxa"/>
          </w:tcPr>
          <w:p w14:paraId="1BB6ABE9" w14:textId="1D623E9A" w:rsidR="00622C0B" w:rsidRPr="00B76E49" w:rsidRDefault="00622C0B" w:rsidP="00622C0B">
            <w:pPr>
              <w:ind w:right="-108"/>
              <w:contextualSpacing/>
              <w:mirrorIndents/>
              <w:rPr>
                <w:rFonts w:asciiTheme="minorHAnsi" w:hAnsiTheme="minorHAnsi" w:cstheme="minorHAnsi"/>
              </w:rPr>
            </w:pPr>
            <w:r w:rsidRPr="00B76E49">
              <w:rPr>
                <w:rFonts w:asciiTheme="minorHAnsi" w:hAnsiTheme="minorHAnsi" w:cstheme="minorHAnsi"/>
                <w:b/>
              </w:rPr>
              <w:t xml:space="preserve">Assignment #7 due </w:t>
            </w:r>
            <w:r>
              <w:rPr>
                <w:rFonts w:asciiTheme="minorHAnsi" w:hAnsiTheme="minorHAnsi" w:cstheme="minorHAnsi"/>
                <w:b/>
              </w:rPr>
              <w:t>March 15</w:t>
            </w:r>
          </w:p>
        </w:tc>
        <w:tc>
          <w:tcPr>
            <w:tcW w:w="1276" w:type="dxa"/>
            <w:vAlign w:val="center"/>
          </w:tcPr>
          <w:p w14:paraId="49EDD2D9" w14:textId="31C9B974" w:rsidR="00622C0B" w:rsidRPr="00B76E49" w:rsidRDefault="00622C0B" w:rsidP="00622C0B">
            <w:pPr>
              <w:contextualSpacing/>
              <w:mirrorIndents/>
              <w:rPr>
                <w:rFonts w:asciiTheme="minorHAnsi" w:hAnsiTheme="minorHAnsi" w:cstheme="minorHAnsi"/>
              </w:rPr>
            </w:pPr>
          </w:p>
        </w:tc>
      </w:tr>
      <w:tr w:rsidR="00622C0B" w:rsidRPr="00B76E49" w14:paraId="3D58A8E0" w14:textId="77777777" w:rsidTr="006B5C7E">
        <w:trPr>
          <w:trHeight w:hRule="exact" w:val="230"/>
          <w:jc w:val="center"/>
        </w:trPr>
        <w:tc>
          <w:tcPr>
            <w:tcW w:w="720" w:type="dxa"/>
          </w:tcPr>
          <w:p w14:paraId="45DEAD0F" w14:textId="77777777" w:rsidR="00622C0B" w:rsidRPr="00B76E49" w:rsidRDefault="00622C0B" w:rsidP="00622C0B">
            <w:pPr>
              <w:contextualSpacing/>
              <w:mirrorIndents/>
              <w:jc w:val="center"/>
              <w:rPr>
                <w:rFonts w:asciiTheme="minorHAnsi" w:hAnsiTheme="minorHAnsi" w:cstheme="minorHAnsi"/>
              </w:rPr>
            </w:pPr>
          </w:p>
        </w:tc>
        <w:tc>
          <w:tcPr>
            <w:tcW w:w="900" w:type="dxa"/>
          </w:tcPr>
          <w:p w14:paraId="0AA1E7BA" w14:textId="77777777" w:rsidR="00622C0B" w:rsidRDefault="00622C0B" w:rsidP="00622C0B">
            <w:pPr>
              <w:contextualSpacing/>
              <w:mirrorIndents/>
              <w:jc w:val="center"/>
              <w:rPr>
                <w:rFonts w:asciiTheme="minorHAnsi" w:hAnsiTheme="minorHAnsi" w:cstheme="minorHAnsi"/>
              </w:rPr>
            </w:pPr>
          </w:p>
        </w:tc>
        <w:tc>
          <w:tcPr>
            <w:tcW w:w="485" w:type="dxa"/>
          </w:tcPr>
          <w:p w14:paraId="004384CB" w14:textId="77777777" w:rsidR="00622C0B" w:rsidRDefault="00622C0B" w:rsidP="00622C0B">
            <w:pPr>
              <w:contextualSpacing/>
              <w:mirrorIndents/>
              <w:jc w:val="center"/>
              <w:rPr>
                <w:rFonts w:asciiTheme="minorHAnsi" w:hAnsiTheme="minorHAnsi" w:cstheme="minorHAnsi"/>
              </w:rPr>
            </w:pPr>
          </w:p>
        </w:tc>
        <w:tc>
          <w:tcPr>
            <w:tcW w:w="600" w:type="dxa"/>
          </w:tcPr>
          <w:p w14:paraId="394A1865" w14:textId="77777777" w:rsidR="00622C0B" w:rsidRDefault="00622C0B" w:rsidP="00622C0B">
            <w:pPr>
              <w:contextualSpacing/>
              <w:mirrorIndents/>
              <w:jc w:val="center"/>
              <w:rPr>
                <w:rFonts w:asciiTheme="minorHAnsi" w:hAnsiTheme="minorHAnsi" w:cstheme="minorHAnsi"/>
              </w:rPr>
            </w:pPr>
          </w:p>
        </w:tc>
        <w:tc>
          <w:tcPr>
            <w:tcW w:w="4846" w:type="dxa"/>
          </w:tcPr>
          <w:p w14:paraId="6A969A74" w14:textId="519D5F6A" w:rsidR="00622C0B" w:rsidRPr="00B76E49" w:rsidRDefault="00622C0B" w:rsidP="00622C0B">
            <w:pPr>
              <w:ind w:right="-108"/>
              <w:contextualSpacing/>
              <w:mirrorIndents/>
              <w:rPr>
                <w:rFonts w:asciiTheme="minorHAnsi" w:hAnsiTheme="minorHAnsi" w:cstheme="minorHAnsi"/>
              </w:rPr>
            </w:pPr>
          </w:p>
        </w:tc>
        <w:tc>
          <w:tcPr>
            <w:tcW w:w="1276" w:type="dxa"/>
            <w:vAlign w:val="center"/>
          </w:tcPr>
          <w:p w14:paraId="2EB05279" w14:textId="77777777" w:rsidR="00622C0B" w:rsidRDefault="00622C0B" w:rsidP="00622C0B">
            <w:pPr>
              <w:contextualSpacing/>
              <w:mirrorIndents/>
              <w:rPr>
                <w:rFonts w:asciiTheme="minorHAnsi" w:hAnsiTheme="minorHAnsi" w:cstheme="minorHAnsi"/>
              </w:rPr>
            </w:pPr>
          </w:p>
        </w:tc>
      </w:tr>
      <w:tr w:rsidR="00622C0B" w:rsidRPr="00B76E49" w14:paraId="090D2A39" w14:textId="77777777" w:rsidTr="006B5C7E">
        <w:trPr>
          <w:trHeight w:hRule="exact" w:val="511"/>
          <w:jc w:val="center"/>
        </w:trPr>
        <w:tc>
          <w:tcPr>
            <w:tcW w:w="720" w:type="dxa"/>
          </w:tcPr>
          <w:p w14:paraId="568CE4BB" w14:textId="77777777" w:rsidR="00622C0B" w:rsidRPr="00B76E49" w:rsidRDefault="00622C0B" w:rsidP="00622C0B">
            <w:pPr>
              <w:contextualSpacing/>
              <w:mirrorIndents/>
              <w:jc w:val="center"/>
              <w:rPr>
                <w:rFonts w:asciiTheme="minorHAnsi" w:hAnsiTheme="minorHAnsi" w:cstheme="minorHAnsi"/>
              </w:rPr>
            </w:pPr>
            <w:r w:rsidRPr="00B76E49">
              <w:rPr>
                <w:rFonts w:asciiTheme="minorHAnsi" w:hAnsiTheme="minorHAnsi" w:cstheme="minorHAnsi"/>
              </w:rPr>
              <w:t>20</w:t>
            </w:r>
          </w:p>
        </w:tc>
        <w:tc>
          <w:tcPr>
            <w:tcW w:w="900" w:type="dxa"/>
          </w:tcPr>
          <w:p w14:paraId="762FAF33" w14:textId="50BDC10E" w:rsidR="00622C0B" w:rsidRPr="00B76E49" w:rsidRDefault="00622C0B" w:rsidP="00622C0B">
            <w:pPr>
              <w:contextualSpacing/>
              <w:mirrorIndents/>
              <w:jc w:val="center"/>
              <w:rPr>
                <w:rFonts w:asciiTheme="minorHAnsi" w:hAnsiTheme="minorHAnsi" w:cstheme="minorHAnsi"/>
              </w:rPr>
            </w:pPr>
            <w:r>
              <w:rPr>
                <w:rFonts w:asciiTheme="minorHAnsi" w:hAnsiTheme="minorHAnsi" w:cstheme="minorHAnsi"/>
              </w:rPr>
              <w:t>March</w:t>
            </w:r>
          </w:p>
        </w:tc>
        <w:tc>
          <w:tcPr>
            <w:tcW w:w="485" w:type="dxa"/>
          </w:tcPr>
          <w:p w14:paraId="1E612C7E" w14:textId="5CFEE4A3" w:rsidR="00622C0B" w:rsidRPr="00B76E49" w:rsidRDefault="00622C0B" w:rsidP="00622C0B">
            <w:pPr>
              <w:contextualSpacing/>
              <w:mirrorIndents/>
              <w:jc w:val="center"/>
              <w:rPr>
                <w:rFonts w:asciiTheme="minorHAnsi" w:hAnsiTheme="minorHAnsi" w:cstheme="minorHAnsi"/>
              </w:rPr>
            </w:pPr>
            <w:r>
              <w:rPr>
                <w:rFonts w:asciiTheme="minorHAnsi" w:hAnsiTheme="minorHAnsi" w:cstheme="minorHAnsi"/>
              </w:rPr>
              <w:t>21</w:t>
            </w:r>
          </w:p>
        </w:tc>
        <w:tc>
          <w:tcPr>
            <w:tcW w:w="600" w:type="dxa"/>
          </w:tcPr>
          <w:p w14:paraId="10F4A615" w14:textId="13730B9E" w:rsidR="00622C0B" w:rsidRPr="00B76E49" w:rsidRDefault="00622C0B" w:rsidP="00622C0B">
            <w:pPr>
              <w:contextualSpacing/>
              <w:mirrorIndents/>
              <w:jc w:val="center"/>
              <w:rPr>
                <w:rFonts w:asciiTheme="minorHAnsi" w:hAnsiTheme="minorHAnsi" w:cstheme="minorHAnsi"/>
              </w:rPr>
            </w:pPr>
            <w:r>
              <w:rPr>
                <w:rFonts w:asciiTheme="minorHAnsi" w:hAnsiTheme="minorHAnsi" w:cstheme="minorHAnsi"/>
              </w:rPr>
              <w:t>25</w:t>
            </w:r>
          </w:p>
        </w:tc>
        <w:tc>
          <w:tcPr>
            <w:tcW w:w="4846" w:type="dxa"/>
            <w:vAlign w:val="center"/>
          </w:tcPr>
          <w:p w14:paraId="149431F9" w14:textId="21126B15" w:rsidR="00622C0B" w:rsidRPr="00B76E49" w:rsidRDefault="00622C0B" w:rsidP="00622C0B">
            <w:pPr>
              <w:ind w:right="-108"/>
              <w:contextualSpacing/>
              <w:mirrorIndents/>
              <w:rPr>
                <w:rFonts w:asciiTheme="minorHAnsi" w:hAnsiTheme="minorHAnsi" w:cstheme="minorHAnsi"/>
              </w:rPr>
            </w:pPr>
            <w:r w:rsidRPr="00B76E49">
              <w:rPr>
                <w:rFonts w:asciiTheme="minorHAnsi" w:hAnsiTheme="minorHAnsi" w:cstheme="minorHAnsi"/>
              </w:rPr>
              <w:t>LP formulations – scheduling, transportation and multi-period models</w:t>
            </w:r>
          </w:p>
        </w:tc>
        <w:tc>
          <w:tcPr>
            <w:tcW w:w="1276" w:type="dxa"/>
          </w:tcPr>
          <w:p w14:paraId="144DD5BB" w14:textId="420FB725" w:rsidR="00622C0B" w:rsidRPr="00B76E49" w:rsidRDefault="00622C0B" w:rsidP="00622C0B">
            <w:pPr>
              <w:contextualSpacing/>
              <w:mirrorIndents/>
              <w:rPr>
                <w:rFonts w:asciiTheme="minorHAnsi" w:hAnsiTheme="minorHAnsi" w:cstheme="minorHAnsi"/>
              </w:rPr>
            </w:pPr>
          </w:p>
        </w:tc>
      </w:tr>
      <w:tr w:rsidR="00622C0B" w:rsidRPr="00B76E49" w14:paraId="5175E812" w14:textId="77777777" w:rsidTr="006B5C7E">
        <w:trPr>
          <w:trHeight w:hRule="exact" w:val="230"/>
          <w:jc w:val="center"/>
        </w:trPr>
        <w:tc>
          <w:tcPr>
            <w:tcW w:w="720" w:type="dxa"/>
          </w:tcPr>
          <w:p w14:paraId="6396A740" w14:textId="77777777" w:rsidR="00622C0B" w:rsidRPr="00B76E49" w:rsidRDefault="00622C0B" w:rsidP="00622C0B">
            <w:pPr>
              <w:contextualSpacing/>
              <w:mirrorIndents/>
              <w:jc w:val="center"/>
              <w:rPr>
                <w:rFonts w:asciiTheme="minorHAnsi" w:hAnsiTheme="minorHAnsi" w:cstheme="minorHAnsi"/>
              </w:rPr>
            </w:pPr>
            <w:r w:rsidRPr="00B76E49">
              <w:rPr>
                <w:rFonts w:asciiTheme="minorHAnsi" w:hAnsiTheme="minorHAnsi" w:cstheme="minorHAnsi"/>
              </w:rPr>
              <w:t>21</w:t>
            </w:r>
          </w:p>
        </w:tc>
        <w:tc>
          <w:tcPr>
            <w:tcW w:w="900" w:type="dxa"/>
          </w:tcPr>
          <w:p w14:paraId="259B31E5" w14:textId="25173F37" w:rsidR="00622C0B" w:rsidRPr="00B76E49" w:rsidRDefault="00622C0B" w:rsidP="00622C0B">
            <w:pPr>
              <w:contextualSpacing/>
              <w:mirrorIndents/>
              <w:jc w:val="center"/>
              <w:rPr>
                <w:rFonts w:asciiTheme="minorHAnsi" w:hAnsiTheme="minorHAnsi" w:cstheme="minorHAnsi"/>
              </w:rPr>
            </w:pPr>
            <w:r>
              <w:rPr>
                <w:rFonts w:asciiTheme="minorHAnsi" w:hAnsiTheme="minorHAnsi" w:cstheme="minorHAnsi"/>
              </w:rPr>
              <w:t>March</w:t>
            </w:r>
          </w:p>
        </w:tc>
        <w:tc>
          <w:tcPr>
            <w:tcW w:w="485" w:type="dxa"/>
          </w:tcPr>
          <w:p w14:paraId="4DD5EA65" w14:textId="5B47B655" w:rsidR="00622C0B" w:rsidRPr="00B76E49" w:rsidRDefault="00622C0B" w:rsidP="00622C0B">
            <w:pPr>
              <w:contextualSpacing/>
              <w:mirrorIndents/>
              <w:jc w:val="center"/>
              <w:rPr>
                <w:rFonts w:asciiTheme="minorHAnsi" w:hAnsiTheme="minorHAnsi" w:cstheme="minorHAnsi"/>
              </w:rPr>
            </w:pPr>
            <w:r w:rsidRPr="00B76E49">
              <w:rPr>
                <w:rFonts w:asciiTheme="minorHAnsi" w:hAnsiTheme="minorHAnsi" w:cstheme="minorHAnsi"/>
              </w:rPr>
              <w:t>2</w:t>
            </w:r>
            <w:r>
              <w:rPr>
                <w:rFonts w:asciiTheme="minorHAnsi" w:hAnsiTheme="minorHAnsi" w:cstheme="minorHAnsi"/>
              </w:rPr>
              <w:t>6</w:t>
            </w:r>
          </w:p>
        </w:tc>
        <w:tc>
          <w:tcPr>
            <w:tcW w:w="600" w:type="dxa"/>
          </w:tcPr>
          <w:p w14:paraId="228DF41E" w14:textId="29B6A23D" w:rsidR="00622C0B" w:rsidRPr="00B76E49" w:rsidRDefault="00622C0B" w:rsidP="00622C0B">
            <w:pPr>
              <w:contextualSpacing/>
              <w:mirrorIndents/>
              <w:jc w:val="center"/>
              <w:rPr>
                <w:rFonts w:asciiTheme="minorHAnsi" w:hAnsiTheme="minorHAnsi" w:cstheme="minorHAnsi"/>
              </w:rPr>
            </w:pPr>
            <w:r w:rsidRPr="00B76E49">
              <w:rPr>
                <w:rFonts w:asciiTheme="minorHAnsi" w:hAnsiTheme="minorHAnsi" w:cstheme="minorHAnsi"/>
              </w:rPr>
              <w:t>2</w:t>
            </w:r>
            <w:r>
              <w:rPr>
                <w:rFonts w:asciiTheme="minorHAnsi" w:hAnsiTheme="minorHAnsi" w:cstheme="minorHAnsi"/>
              </w:rPr>
              <w:t>7</w:t>
            </w:r>
          </w:p>
        </w:tc>
        <w:tc>
          <w:tcPr>
            <w:tcW w:w="4846" w:type="dxa"/>
            <w:vAlign w:val="center"/>
          </w:tcPr>
          <w:p w14:paraId="3ADAEB0E" w14:textId="3E88FCC4" w:rsidR="00622C0B" w:rsidRPr="00B76E49" w:rsidRDefault="00622C0B" w:rsidP="00622C0B">
            <w:pPr>
              <w:ind w:right="-108"/>
              <w:contextualSpacing/>
              <w:mirrorIndents/>
              <w:rPr>
                <w:rFonts w:asciiTheme="minorHAnsi" w:hAnsiTheme="minorHAnsi" w:cstheme="minorHAnsi"/>
              </w:rPr>
            </w:pPr>
            <w:r w:rsidRPr="00B76E49">
              <w:rPr>
                <w:rFonts w:asciiTheme="minorHAnsi" w:hAnsiTheme="minorHAnsi" w:cstheme="minorHAnsi"/>
              </w:rPr>
              <w:t>LP formulations - multi-period models</w:t>
            </w:r>
          </w:p>
        </w:tc>
        <w:tc>
          <w:tcPr>
            <w:tcW w:w="1276" w:type="dxa"/>
          </w:tcPr>
          <w:p w14:paraId="7B784ED9" w14:textId="371C5332" w:rsidR="00622C0B" w:rsidRPr="00B76E49" w:rsidRDefault="00622C0B" w:rsidP="00622C0B">
            <w:pPr>
              <w:contextualSpacing/>
              <w:mirrorIndents/>
              <w:rPr>
                <w:rFonts w:asciiTheme="minorHAnsi" w:hAnsiTheme="minorHAnsi" w:cstheme="minorHAnsi"/>
              </w:rPr>
            </w:pPr>
          </w:p>
        </w:tc>
      </w:tr>
      <w:tr w:rsidR="00622C0B" w:rsidRPr="00B76E49" w14:paraId="4EDC6021" w14:textId="77777777" w:rsidTr="006B5C7E">
        <w:trPr>
          <w:trHeight w:hRule="exact" w:val="230"/>
          <w:jc w:val="center"/>
        </w:trPr>
        <w:tc>
          <w:tcPr>
            <w:tcW w:w="720" w:type="dxa"/>
          </w:tcPr>
          <w:p w14:paraId="08DDA441" w14:textId="77777777" w:rsidR="00622C0B" w:rsidRPr="00B76E49" w:rsidRDefault="00622C0B" w:rsidP="00622C0B">
            <w:pPr>
              <w:contextualSpacing/>
              <w:mirrorIndents/>
              <w:jc w:val="center"/>
              <w:rPr>
                <w:rFonts w:asciiTheme="minorHAnsi" w:hAnsiTheme="minorHAnsi" w:cstheme="minorHAnsi"/>
              </w:rPr>
            </w:pPr>
          </w:p>
        </w:tc>
        <w:tc>
          <w:tcPr>
            <w:tcW w:w="900" w:type="dxa"/>
          </w:tcPr>
          <w:p w14:paraId="39F30F6E" w14:textId="77777777" w:rsidR="00622C0B" w:rsidRDefault="00622C0B" w:rsidP="00622C0B">
            <w:pPr>
              <w:contextualSpacing/>
              <w:mirrorIndents/>
              <w:jc w:val="center"/>
              <w:rPr>
                <w:rFonts w:asciiTheme="minorHAnsi" w:hAnsiTheme="minorHAnsi" w:cstheme="minorHAnsi"/>
              </w:rPr>
            </w:pPr>
          </w:p>
        </w:tc>
        <w:tc>
          <w:tcPr>
            <w:tcW w:w="485" w:type="dxa"/>
          </w:tcPr>
          <w:p w14:paraId="3CA3C32E" w14:textId="77777777" w:rsidR="00622C0B" w:rsidRPr="00B76E49" w:rsidRDefault="00622C0B" w:rsidP="00622C0B">
            <w:pPr>
              <w:contextualSpacing/>
              <w:mirrorIndents/>
              <w:jc w:val="center"/>
              <w:rPr>
                <w:rFonts w:asciiTheme="minorHAnsi" w:hAnsiTheme="minorHAnsi" w:cstheme="minorHAnsi"/>
              </w:rPr>
            </w:pPr>
          </w:p>
        </w:tc>
        <w:tc>
          <w:tcPr>
            <w:tcW w:w="600" w:type="dxa"/>
          </w:tcPr>
          <w:p w14:paraId="71839BD7" w14:textId="77777777" w:rsidR="00622C0B" w:rsidRPr="00B76E49" w:rsidRDefault="00622C0B" w:rsidP="00622C0B">
            <w:pPr>
              <w:contextualSpacing/>
              <w:mirrorIndents/>
              <w:jc w:val="center"/>
              <w:rPr>
                <w:rFonts w:asciiTheme="minorHAnsi" w:hAnsiTheme="minorHAnsi" w:cstheme="minorHAnsi"/>
              </w:rPr>
            </w:pPr>
          </w:p>
        </w:tc>
        <w:tc>
          <w:tcPr>
            <w:tcW w:w="4846" w:type="dxa"/>
            <w:vAlign w:val="center"/>
          </w:tcPr>
          <w:p w14:paraId="60FE8908" w14:textId="70A49FCE" w:rsidR="00622C0B" w:rsidRPr="00B76E49" w:rsidRDefault="00622C0B" w:rsidP="00622C0B">
            <w:pPr>
              <w:ind w:right="-108"/>
              <w:contextualSpacing/>
              <w:mirrorIndents/>
              <w:rPr>
                <w:rFonts w:asciiTheme="minorHAnsi" w:hAnsiTheme="minorHAnsi" w:cstheme="minorHAnsi"/>
              </w:rPr>
            </w:pPr>
            <w:r w:rsidRPr="00B76E49">
              <w:rPr>
                <w:rFonts w:asciiTheme="minorHAnsi" w:hAnsiTheme="minorHAnsi" w:cstheme="minorHAnsi"/>
                <w:b/>
              </w:rPr>
              <w:t xml:space="preserve">Assignment #8 due </w:t>
            </w:r>
            <w:r>
              <w:rPr>
                <w:rFonts w:asciiTheme="minorHAnsi" w:hAnsiTheme="minorHAnsi" w:cstheme="minorHAnsi"/>
                <w:b/>
              </w:rPr>
              <w:t>March 22</w:t>
            </w:r>
          </w:p>
        </w:tc>
        <w:tc>
          <w:tcPr>
            <w:tcW w:w="1276" w:type="dxa"/>
          </w:tcPr>
          <w:p w14:paraId="1FDBD08C" w14:textId="77777777" w:rsidR="00622C0B" w:rsidRPr="00B76E49" w:rsidRDefault="00622C0B" w:rsidP="00622C0B">
            <w:pPr>
              <w:contextualSpacing/>
              <w:mirrorIndents/>
              <w:rPr>
                <w:rFonts w:asciiTheme="minorHAnsi" w:hAnsiTheme="minorHAnsi" w:cstheme="minorHAnsi"/>
              </w:rPr>
            </w:pPr>
          </w:p>
        </w:tc>
      </w:tr>
      <w:tr w:rsidR="00622C0B" w:rsidRPr="00B76E49" w14:paraId="30CD0DEA" w14:textId="77777777" w:rsidTr="006B5C7E">
        <w:trPr>
          <w:trHeight w:hRule="exact" w:val="230"/>
          <w:jc w:val="center"/>
        </w:trPr>
        <w:tc>
          <w:tcPr>
            <w:tcW w:w="720" w:type="dxa"/>
          </w:tcPr>
          <w:p w14:paraId="3CB8ECB9" w14:textId="77777777" w:rsidR="00622C0B" w:rsidRPr="00B76E49" w:rsidRDefault="00622C0B" w:rsidP="00622C0B">
            <w:pPr>
              <w:contextualSpacing/>
              <w:mirrorIndents/>
              <w:jc w:val="center"/>
              <w:rPr>
                <w:rFonts w:asciiTheme="minorHAnsi" w:hAnsiTheme="minorHAnsi" w:cstheme="minorHAnsi"/>
              </w:rPr>
            </w:pPr>
          </w:p>
        </w:tc>
        <w:tc>
          <w:tcPr>
            <w:tcW w:w="900" w:type="dxa"/>
          </w:tcPr>
          <w:p w14:paraId="1D5E3D97" w14:textId="77777777" w:rsidR="00622C0B" w:rsidRDefault="00622C0B" w:rsidP="00622C0B">
            <w:pPr>
              <w:contextualSpacing/>
              <w:mirrorIndents/>
              <w:jc w:val="center"/>
              <w:rPr>
                <w:rFonts w:asciiTheme="minorHAnsi" w:hAnsiTheme="minorHAnsi" w:cstheme="minorHAnsi"/>
              </w:rPr>
            </w:pPr>
          </w:p>
        </w:tc>
        <w:tc>
          <w:tcPr>
            <w:tcW w:w="485" w:type="dxa"/>
          </w:tcPr>
          <w:p w14:paraId="436D8F2A" w14:textId="77777777" w:rsidR="00622C0B" w:rsidRPr="00B76E49" w:rsidRDefault="00622C0B" w:rsidP="00622C0B">
            <w:pPr>
              <w:contextualSpacing/>
              <w:mirrorIndents/>
              <w:jc w:val="center"/>
              <w:rPr>
                <w:rFonts w:asciiTheme="minorHAnsi" w:hAnsiTheme="minorHAnsi" w:cstheme="minorHAnsi"/>
              </w:rPr>
            </w:pPr>
          </w:p>
        </w:tc>
        <w:tc>
          <w:tcPr>
            <w:tcW w:w="600" w:type="dxa"/>
          </w:tcPr>
          <w:p w14:paraId="5D1A18C5" w14:textId="77777777" w:rsidR="00622C0B" w:rsidRPr="00B76E49" w:rsidRDefault="00622C0B" w:rsidP="00622C0B">
            <w:pPr>
              <w:contextualSpacing/>
              <w:mirrorIndents/>
              <w:jc w:val="center"/>
              <w:rPr>
                <w:rFonts w:asciiTheme="minorHAnsi" w:hAnsiTheme="minorHAnsi" w:cstheme="minorHAnsi"/>
              </w:rPr>
            </w:pPr>
          </w:p>
        </w:tc>
        <w:tc>
          <w:tcPr>
            <w:tcW w:w="4846" w:type="dxa"/>
            <w:vAlign w:val="center"/>
          </w:tcPr>
          <w:p w14:paraId="4D352797" w14:textId="77777777" w:rsidR="00622C0B" w:rsidRPr="00B76E49" w:rsidRDefault="00622C0B" w:rsidP="00622C0B">
            <w:pPr>
              <w:ind w:right="-108"/>
              <w:contextualSpacing/>
              <w:mirrorIndents/>
              <w:rPr>
                <w:rFonts w:asciiTheme="minorHAnsi" w:hAnsiTheme="minorHAnsi" w:cstheme="minorHAnsi"/>
                <w:b/>
              </w:rPr>
            </w:pPr>
          </w:p>
        </w:tc>
        <w:tc>
          <w:tcPr>
            <w:tcW w:w="1276" w:type="dxa"/>
          </w:tcPr>
          <w:p w14:paraId="0B3CA686" w14:textId="77777777" w:rsidR="00622C0B" w:rsidRPr="00B76E49" w:rsidRDefault="00622C0B" w:rsidP="00622C0B">
            <w:pPr>
              <w:contextualSpacing/>
              <w:mirrorIndents/>
              <w:rPr>
                <w:rFonts w:asciiTheme="minorHAnsi" w:hAnsiTheme="minorHAnsi" w:cstheme="minorHAnsi"/>
              </w:rPr>
            </w:pPr>
          </w:p>
        </w:tc>
      </w:tr>
      <w:tr w:rsidR="00622C0B" w:rsidRPr="00B76E49" w14:paraId="5C6F34EB" w14:textId="77777777" w:rsidTr="006B5C7E">
        <w:trPr>
          <w:trHeight w:hRule="exact" w:val="230"/>
          <w:jc w:val="center"/>
        </w:trPr>
        <w:tc>
          <w:tcPr>
            <w:tcW w:w="720" w:type="dxa"/>
          </w:tcPr>
          <w:p w14:paraId="3354E384" w14:textId="77777777" w:rsidR="00622C0B" w:rsidRPr="00B76E49" w:rsidRDefault="00622C0B" w:rsidP="00622C0B">
            <w:pPr>
              <w:contextualSpacing/>
              <w:mirrorIndents/>
              <w:jc w:val="center"/>
              <w:rPr>
                <w:rFonts w:asciiTheme="minorHAnsi" w:hAnsiTheme="minorHAnsi" w:cstheme="minorHAnsi"/>
              </w:rPr>
            </w:pPr>
            <w:r w:rsidRPr="00B76E49">
              <w:rPr>
                <w:rFonts w:asciiTheme="minorHAnsi" w:hAnsiTheme="minorHAnsi" w:cstheme="minorHAnsi"/>
              </w:rPr>
              <w:t>22</w:t>
            </w:r>
          </w:p>
        </w:tc>
        <w:tc>
          <w:tcPr>
            <w:tcW w:w="900" w:type="dxa"/>
          </w:tcPr>
          <w:p w14:paraId="5AA904C9" w14:textId="38C81602" w:rsidR="00622C0B" w:rsidRPr="00B76E49" w:rsidRDefault="00622C0B" w:rsidP="00622C0B">
            <w:pPr>
              <w:contextualSpacing/>
              <w:mirrorIndents/>
              <w:jc w:val="center"/>
              <w:rPr>
                <w:rFonts w:asciiTheme="minorHAnsi" w:hAnsiTheme="minorHAnsi" w:cstheme="minorHAnsi"/>
              </w:rPr>
            </w:pPr>
            <w:r w:rsidRPr="00694655">
              <w:rPr>
                <w:rFonts w:asciiTheme="minorHAnsi" w:hAnsiTheme="minorHAnsi" w:cstheme="minorHAnsi"/>
              </w:rPr>
              <w:t>Ma</w:t>
            </w:r>
            <w:r>
              <w:rPr>
                <w:rFonts w:asciiTheme="minorHAnsi" w:hAnsiTheme="minorHAnsi" w:cstheme="minorHAnsi"/>
              </w:rPr>
              <w:t>r/Apr</w:t>
            </w:r>
          </w:p>
        </w:tc>
        <w:tc>
          <w:tcPr>
            <w:tcW w:w="485" w:type="dxa"/>
          </w:tcPr>
          <w:p w14:paraId="212977F3" w14:textId="18464B7C" w:rsidR="00622C0B" w:rsidRPr="00B76E49" w:rsidRDefault="00622C0B" w:rsidP="00622C0B">
            <w:pPr>
              <w:contextualSpacing/>
              <w:mirrorIndents/>
              <w:jc w:val="center"/>
              <w:rPr>
                <w:rFonts w:asciiTheme="minorHAnsi" w:hAnsiTheme="minorHAnsi" w:cstheme="minorHAnsi"/>
              </w:rPr>
            </w:pPr>
            <w:r w:rsidRPr="00B76E49">
              <w:rPr>
                <w:rFonts w:asciiTheme="minorHAnsi" w:hAnsiTheme="minorHAnsi" w:cstheme="minorHAnsi"/>
              </w:rPr>
              <w:t>2</w:t>
            </w:r>
            <w:r>
              <w:rPr>
                <w:rFonts w:asciiTheme="minorHAnsi" w:hAnsiTheme="minorHAnsi" w:cstheme="minorHAnsi"/>
              </w:rPr>
              <w:t>8</w:t>
            </w:r>
          </w:p>
        </w:tc>
        <w:tc>
          <w:tcPr>
            <w:tcW w:w="600" w:type="dxa"/>
          </w:tcPr>
          <w:p w14:paraId="4EEB7274" w14:textId="1AE58421" w:rsidR="00622C0B" w:rsidRPr="00B76E49" w:rsidRDefault="00622C0B" w:rsidP="00622C0B">
            <w:pPr>
              <w:contextualSpacing/>
              <w:mirrorIndents/>
              <w:jc w:val="center"/>
              <w:rPr>
                <w:rFonts w:asciiTheme="minorHAnsi" w:hAnsiTheme="minorHAnsi" w:cstheme="minorHAnsi"/>
              </w:rPr>
            </w:pPr>
            <w:r>
              <w:rPr>
                <w:rFonts w:asciiTheme="minorHAnsi" w:hAnsiTheme="minorHAnsi" w:cstheme="minorHAnsi"/>
              </w:rPr>
              <w:t>1</w:t>
            </w:r>
          </w:p>
        </w:tc>
        <w:tc>
          <w:tcPr>
            <w:tcW w:w="4846" w:type="dxa"/>
            <w:vAlign w:val="center"/>
          </w:tcPr>
          <w:p w14:paraId="3992A96D" w14:textId="04CCC807" w:rsidR="00622C0B" w:rsidRPr="00B76E49" w:rsidRDefault="00622C0B" w:rsidP="00622C0B">
            <w:pPr>
              <w:ind w:right="-108"/>
              <w:contextualSpacing/>
              <w:mirrorIndents/>
              <w:rPr>
                <w:rFonts w:asciiTheme="minorHAnsi" w:hAnsiTheme="minorHAnsi" w:cstheme="minorHAnsi"/>
              </w:rPr>
            </w:pPr>
            <w:r w:rsidRPr="00B76E49">
              <w:rPr>
                <w:rFonts w:asciiTheme="minorHAnsi" w:hAnsiTheme="minorHAnsi" w:cstheme="minorHAnsi"/>
              </w:rPr>
              <w:t>Integer Programming, Binary Variables,</w:t>
            </w:r>
          </w:p>
        </w:tc>
        <w:tc>
          <w:tcPr>
            <w:tcW w:w="1276" w:type="dxa"/>
          </w:tcPr>
          <w:p w14:paraId="4A7A99E8" w14:textId="4E201839" w:rsidR="00622C0B" w:rsidRPr="00B76E49" w:rsidRDefault="00622C0B" w:rsidP="00622C0B">
            <w:pPr>
              <w:contextualSpacing/>
              <w:mirrorIndents/>
              <w:rPr>
                <w:rFonts w:asciiTheme="minorHAnsi" w:hAnsiTheme="minorHAnsi" w:cstheme="minorHAnsi"/>
              </w:rPr>
            </w:pPr>
            <w:r>
              <w:rPr>
                <w:rFonts w:asciiTheme="minorHAnsi" w:hAnsiTheme="minorHAnsi" w:cstheme="minorHAnsi"/>
              </w:rPr>
              <w:t>Module 7</w:t>
            </w:r>
          </w:p>
        </w:tc>
      </w:tr>
      <w:tr w:rsidR="00622C0B" w:rsidRPr="00B76E49" w14:paraId="1920681A" w14:textId="77777777" w:rsidTr="006B5C7E">
        <w:trPr>
          <w:trHeight w:hRule="exact" w:val="230"/>
          <w:jc w:val="center"/>
        </w:trPr>
        <w:tc>
          <w:tcPr>
            <w:tcW w:w="720" w:type="dxa"/>
          </w:tcPr>
          <w:p w14:paraId="05C64F61" w14:textId="77777777" w:rsidR="00622C0B" w:rsidRPr="00B76E49" w:rsidRDefault="00622C0B" w:rsidP="00622C0B">
            <w:pPr>
              <w:contextualSpacing/>
              <w:mirrorIndents/>
              <w:jc w:val="center"/>
              <w:rPr>
                <w:rFonts w:asciiTheme="minorHAnsi" w:hAnsiTheme="minorHAnsi" w:cstheme="minorHAnsi"/>
              </w:rPr>
            </w:pPr>
            <w:r w:rsidRPr="00B76E49">
              <w:rPr>
                <w:rFonts w:asciiTheme="minorHAnsi" w:hAnsiTheme="minorHAnsi" w:cstheme="minorHAnsi"/>
              </w:rPr>
              <w:t>23</w:t>
            </w:r>
          </w:p>
        </w:tc>
        <w:tc>
          <w:tcPr>
            <w:tcW w:w="900" w:type="dxa"/>
          </w:tcPr>
          <w:p w14:paraId="23DFEEF7" w14:textId="15E82E43" w:rsidR="00622C0B" w:rsidRPr="00B76E49" w:rsidRDefault="00622C0B" w:rsidP="00622C0B">
            <w:pPr>
              <w:contextualSpacing/>
              <w:mirrorIndents/>
              <w:jc w:val="center"/>
              <w:rPr>
                <w:rFonts w:asciiTheme="minorHAnsi" w:hAnsiTheme="minorHAnsi" w:cstheme="minorHAnsi"/>
              </w:rPr>
            </w:pPr>
            <w:r>
              <w:rPr>
                <w:rFonts w:asciiTheme="minorHAnsi" w:hAnsiTheme="minorHAnsi" w:cstheme="minorHAnsi"/>
              </w:rPr>
              <w:t>April</w:t>
            </w:r>
          </w:p>
        </w:tc>
        <w:tc>
          <w:tcPr>
            <w:tcW w:w="485" w:type="dxa"/>
          </w:tcPr>
          <w:p w14:paraId="60DF5272" w14:textId="0743789D" w:rsidR="00622C0B" w:rsidRPr="00B76E49" w:rsidRDefault="00622C0B" w:rsidP="00622C0B">
            <w:pPr>
              <w:contextualSpacing/>
              <w:mirrorIndents/>
              <w:jc w:val="center"/>
              <w:rPr>
                <w:rFonts w:asciiTheme="minorHAnsi" w:hAnsiTheme="minorHAnsi" w:cstheme="minorHAnsi"/>
              </w:rPr>
            </w:pPr>
            <w:r>
              <w:rPr>
                <w:rFonts w:asciiTheme="minorHAnsi" w:hAnsiTheme="minorHAnsi" w:cstheme="minorHAnsi"/>
              </w:rPr>
              <w:t>2</w:t>
            </w:r>
          </w:p>
        </w:tc>
        <w:tc>
          <w:tcPr>
            <w:tcW w:w="600" w:type="dxa"/>
          </w:tcPr>
          <w:p w14:paraId="726ABBA6" w14:textId="65D541F9" w:rsidR="00622C0B" w:rsidRPr="00B76E49" w:rsidRDefault="00622C0B" w:rsidP="00622C0B">
            <w:pPr>
              <w:contextualSpacing/>
              <w:mirrorIndents/>
              <w:jc w:val="center"/>
              <w:rPr>
                <w:rFonts w:asciiTheme="minorHAnsi" w:hAnsiTheme="minorHAnsi" w:cstheme="minorHAnsi"/>
              </w:rPr>
            </w:pPr>
            <w:r>
              <w:rPr>
                <w:rFonts w:asciiTheme="minorHAnsi" w:hAnsiTheme="minorHAnsi" w:cstheme="minorHAnsi"/>
              </w:rPr>
              <w:t>3</w:t>
            </w:r>
          </w:p>
        </w:tc>
        <w:tc>
          <w:tcPr>
            <w:tcW w:w="4846" w:type="dxa"/>
            <w:vAlign w:val="center"/>
          </w:tcPr>
          <w:p w14:paraId="03ADC027" w14:textId="1D84DF96" w:rsidR="00622C0B" w:rsidRPr="00B76E49" w:rsidRDefault="00622C0B" w:rsidP="00622C0B">
            <w:pPr>
              <w:ind w:right="-108"/>
              <w:contextualSpacing/>
              <w:mirrorIndents/>
              <w:rPr>
                <w:rFonts w:asciiTheme="minorHAnsi" w:hAnsiTheme="minorHAnsi" w:cstheme="minorHAnsi"/>
              </w:rPr>
            </w:pPr>
            <w:r w:rsidRPr="00B76E49">
              <w:rPr>
                <w:rFonts w:asciiTheme="minorHAnsi" w:hAnsiTheme="minorHAnsi" w:cstheme="minorHAnsi"/>
              </w:rPr>
              <w:t>Course Review</w:t>
            </w:r>
          </w:p>
        </w:tc>
        <w:tc>
          <w:tcPr>
            <w:tcW w:w="1276" w:type="dxa"/>
          </w:tcPr>
          <w:p w14:paraId="3BB13A90" w14:textId="78D1400E" w:rsidR="00622C0B" w:rsidRPr="00B76E49" w:rsidRDefault="00622C0B" w:rsidP="00622C0B">
            <w:pPr>
              <w:contextualSpacing/>
              <w:mirrorIndents/>
              <w:rPr>
                <w:rFonts w:asciiTheme="minorHAnsi" w:hAnsiTheme="minorHAnsi" w:cstheme="minorHAnsi"/>
              </w:rPr>
            </w:pPr>
          </w:p>
        </w:tc>
      </w:tr>
      <w:tr w:rsidR="00622C0B" w:rsidRPr="00B76E49" w14:paraId="4FCE261B" w14:textId="77777777" w:rsidTr="006B5C7E">
        <w:trPr>
          <w:trHeight w:hRule="exact" w:val="230"/>
          <w:jc w:val="center"/>
        </w:trPr>
        <w:tc>
          <w:tcPr>
            <w:tcW w:w="720" w:type="dxa"/>
          </w:tcPr>
          <w:p w14:paraId="314DFAD5" w14:textId="77777777" w:rsidR="00622C0B" w:rsidRPr="00B76E49" w:rsidRDefault="00622C0B" w:rsidP="00622C0B">
            <w:pPr>
              <w:contextualSpacing/>
              <w:mirrorIndents/>
              <w:jc w:val="center"/>
              <w:rPr>
                <w:rFonts w:asciiTheme="minorHAnsi" w:hAnsiTheme="minorHAnsi" w:cstheme="minorHAnsi"/>
              </w:rPr>
            </w:pPr>
          </w:p>
        </w:tc>
        <w:tc>
          <w:tcPr>
            <w:tcW w:w="900" w:type="dxa"/>
          </w:tcPr>
          <w:p w14:paraId="179C8098" w14:textId="77777777" w:rsidR="00622C0B" w:rsidRPr="00B76E49" w:rsidRDefault="00622C0B" w:rsidP="00622C0B">
            <w:pPr>
              <w:contextualSpacing/>
              <w:mirrorIndents/>
              <w:jc w:val="center"/>
              <w:rPr>
                <w:rFonts w:asciiTheme="minorHAnsi" w:hAnsiTheme="minorHAnsi" w:cstheme="minorHAnsi"/>
              </w:rPr>
            </w:pPr>
          </w:p>
        </w:tc>
        <w:tc>
          <w:tcPr>
            <w:tcW w:w="485" w:type="dxa"/>
          </w:tcPr>
          <w:p w14:paraId="69FDF812" w14:textId="77777777" w:rsidR="00622C0B" w:rsidRPr="00B76E49" w:rsidRDefault="00622C0B" w:rsidP="00622C0B">
            <w:pPr>
              <w:contextualSpacing/>
              <w:mirrorIndents/>
              <w:jc w:val="center"/>
              <w:rPr>
                <w:rFonts w:asciiTheme="minorHAnsi" w:hAnsiTheme="minorHAnsi" w:cstheme="minorHAnsi"/>
              </w:rPr>
            </w:pPr>
          </w:p>
        </w:tc>
        <w:tc>
          <w:tcPr>
            <w:tcW w:w="600" w:type="dxa"/>
          </w:tcPr>
          <w:p w14:paraId="4F22B4DD" w14:textId="77777777" w:rsidR="00622C0B" w:rsidRPr="00B76E49" w:rsidRDefault="00622C0B" w:rsidP="00622C0B">
            <w:pPr>
              <w:contextualSpacing/>
              <w:mirrorIndents/>
              <w:jc w:val="center"/>
              <w:rPr>
                <w:rFonts w:asciiTheme="minorHAnsi" w:hAnsiTheme="minorHAnsi" w:cstheme="minorHAnsi"/>
              </w:rPr>
            </w:pPr>
          </w:p>
        </w:tc>
        <w:tc>
          <w:tcPr>
            <w:tcW w:w="4846" w:type="dxa"/>
            <w:vAlign w:val="center"/>
          </w:tcPr>
          <w:p w14:paraId="01815276" w14:textId="0CBAADA7" w:rsidR="00622C0B" w:rsidRPr="00B76E49" w:rsidRDefault="00622C0B" w:rsidP="00622C0B">
            <w:pPr>
              <w:ind w:right="-108"/>
              <w:contextualSpacing/>
              <w:mirrorIndents/>
              <w:rPr>
                <w:rFonts w:asciiTheme="minorHAnsi" w:hAnsiTheme="minorHAnsi" w:cstheme="minorHAnsi"/>
                <w:b/>
              </w:rPr>
            </w:pPr>
          </w:p>
        </w:tc>
        <w:tc>
          <w:tcPr>
            <w:tcW w:w="1276" w:type="dxa"/>
          </w:tcPr>
          <w:p w14:paraId="594539FB" w14:textId="77777777" w:rsidR="00622C0B" w:rsidRPr="00B76E49" w:rsidRDefault="00622C0B" w:rsidP="00622C0B">
            <w:pPr>
              <w:contextualSpacing/>
              <w:mirrorIndents/>
              <w:rPr>
                <w:rFonts w:asciiTheme="minorHAnsi" w:hAnsiTheme="minorHAnsi" w:cstheme="minorHAnsi"/>
                <w:b/>
              </w:rPr>
            </w:pPr>
          </w:p>
        </w:tc>
      </w:tr>
      <w:tr w:rsidR="00622C0B" w:rsidRPr="00B76E49" w14:paraId="53C63A5F" w14:textId="77777777" w:rsidTr="006B5C7E">
        <w:trPr>
          <w:trHeight w:hRule="exact" w:val="230"/>
          <w:jc w:val="center"/>
        </w:trPr>
        <w:tc>
          <w:tcPr>
            <w:tcW w:w="720" w:type="dxa"/>
          </w:tcPr>
          <w:p w14:paraId="3A10E609" w14:textId="77777777" w:rsidR="00622C0B" w:rsidRPr="00B76E49" w:rsidRDefault="00622C0B" w:rsidP="00622C0B">
            <w:pPr>
              <w:contextualSpacing/>
              <w:mirrorIndents/>
              <w:jc w:val="center"/>
              <w:rPr>
                <w:rFonts w:asciiTheme="minorHAnsi" w:hAnsiTheme="minorHAnsi" w:cstheme="minorHAnsi"/>
                <w:b/>
              </w:rPr>
            </w:pPr>
          </w:p>
        </w:tc>
        <w:tc>
          <w:tcPr>
            <w:tcW w:w="900" w:type="dxa"/>
          </w:tcPr>
          <w:p w14:paraId="3555C3F5" w14:textId="77777777" w:rsidR="00622C0B" w:rsidRPr="00B76E49" w:rsidRDefault="00622C0B" w:rsidP="00622C0B">
            <w:pPr>
              <w:contextualSpacing/>
              <w:mirrorIndents/>
              <w:jc w:val="center"/>
              <w:rPr>
                <w:rFonts w:asciiTheme="minorHAnsi" w:hAnsiTheme="minorHAnsi" w:cstheme="minorHAnsi"/>
                <w:b/>
              </w:rPr>
            </w:pPr>
          </w:p>
        </w:tc>
        <w:tc>
          <w:tcPr>
            <w:tcW w:w="485" w:type="dxa"/>
          </w:tcPr>
          <w:p w14:paraId="364B5BEE" w14:textId="77777777" w:rsidR="00622C0B" w:rsidRPr="00B76E49" w:rsidRDefault="00622C0B" w:rsidP="00622C0B">
            <w:pPr>
              <w:contextualSpacing/>
              <w:mirrorIndents/>
              <w:jc w:val="center"/>
              <w:rPr>
                <w:rFonts w:asciiTheme="minorHAnsi" w:hAnsiTheme="minorHAnsi" w:cstheme="minorHAnsi"/>
                <w:b/>
              </w:rPr>
            </w:pPr>
          </w:p>
        </w:tc>
        <w:tc>
          <w:tcPr>
            <w:tcW w:w="600" w:type="dxa"/>
          </w:tcPr>
          <w:p w14:paraId="04128FB5" w14:textId="77777777" w:rsidR="00622C0B" w:rsidRPr="00B76E49" w:rsidRDefault="00622C0B" w:rsidP="00622C0B">
            <w:pPr>
              <w:contextualSpacing/>
              <w:mirrorIndents/>
              <w:jc w:val="center"/>
              <w:rPr>
                <w:rFonts w:asciiTheme="minorHAnsi" w:hAnsiTheme="minorHAnsi" w:cstheme="minorHAnsi"/>
                <w:b/>
              </w:rPr>
            </w:pPr>
          </w:p>
        </w:tc>
        <w:tc>
          <w:tcPr>
            <w:tcW w:w="4846" w:type="dxa"/>
            <w:vAlign w:val="center"/>
          </w:tcPr>
          <w:p w14:paraId="571FC8DA" w14:textId="21013A22" w:rsidR="00622C0B" w:rsidRPr="00B76E49" w:rsidRDefault="00622C0B" w:rsidP="00622C0B">
            <w:pPr>
              <w:ind w:right="-108"/>
              <w:contextualSpacing/>
              <w:mirrorIndents/>
              <w:rPr>
                <w:rFonts w:asciiTheme="minorHAnsi" w:hAnsiTheme="minorHAnsi" w:cstheme="minorHAnsi"/>
                <w:b/>
              </w:rPr>
            </w:pPr>
            <w:r w:rsidRPr="00B76E49">
              <w:rPr>
                <w:rFonts w:asciiTheme="minorHAnsi" w:hAnsiTheme="minorHAnsi" w:cstheme="minorHAnsi"/>
                <w:b/>
              </w:rPr>
              <w:t>FINAL EXAM</w:t>
            </w:r>
            <w:r w:rsidR="001E7166">
              <w:rPr>
                <w:rFonts w:asciiTheme="minorHAnsi" w:hAnsiTheme="minorHAnsi" w:cstheme="minorHAnsi"/>
                <w:b/>
              </w:rPr>
              <w:t xml:space="preserve"> – A</w:t>
            </w:r>
            <w:bookmarkStart w:id="0" w:name="_GoBack"/>
            <w:bookmarkEnd w:id="0"/>
            <w:r>
              <w:rPr>
                <w:rFonts w:asciiTheme="minorHAnsi" w:hAnsiTheme="minorHAnsi" w:cstheme="minorHAnsi"/>
                <w:b/>
              </w:rPr>
              <w:t>ssignments 4 - 8</w:t>
            </w:r>
          </w:p>
        </w:tc>
        <w:tc>
          <w:tcPr>
            <w:tcW w:w="1276" w:type="dxa"/>
          </w:tcPr>
          <w:p w14:paraId="79693293" w14:textId="77777777" w:rsidR="00622C0B" w:rsidRPr="00B76E49" w:rsidRDefault="00622C0B" w:rsidP="00622C0B">
            <w:pPr>
              <w:ind w:right="-108"/>
              <w:contextualSpacing/>
              <w:mirrorIndents/>
              <w:rPr>
                <w:rFonts w:asciiTheme="minorHAnsi" w:hAnsiTheme="minorHAnsi" w:cstheme="minorHAnsi"/>
                <w:b/>
              </w:rPr>
            </w:pPr>
          </w:p>
        </w:tc>
      </w:tr>
    </w:tbl>
    <w:p w14:paraId="4662C2A3" w14:textId="625E5086" w:rsidR="00A81194" w:rsidRDefault="00A81194" w:rsidP="00E17F3B">
      <w:pPr>
        <w:rPr>
          <w:rFonts w:asciiTheme="minorHAnsi" w:hAnsiTheme="minorHAnsi" w:cstheme="minorHAnsi"/>
          <w:sz w:val="22"/>
          <w:szCs w:val="22"/>
        </w:rPr>
      </w:pPr>
    </w:p>
    <w:sectPr w:rsidR="00A81194" w:rsidSect="00600968">
      <w:footerReference w:type="default" r:id="rId12"/>
      <w:footerReference w:type="first" r:id="rId13"/>
      <w:pgSz w:w="12240" w:h="15840"/>
      <w:pgMar w:top="864" w:right="1152" w:bottom="1080" w:left="1152" w:header="706" w:footer="562"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CC580" w14:textId="77777777" w:rsidR="00C770AE" w:rsidRDefault="00C770AE" w:rsidP="008D7C61">
      <w:r>
        <w:separator/>
      </w:r>
    </w:p>
  </w:endnote>
  <w:endnote w:type="continuationSeparator" w:id="0">
    <w:p w14:paraId="4A01C838" w14:textId="77777777" w:rsidR="00C770AE" w:rsidRDefault="00C770AE" w:rsidP="008D7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65315" w14:textId="74F92CBB" w:rsidR="00BE79E3" w:rsidRPr="00B76E49" w:rsidRDefault="00BE79E3" w:rsidP="00F45D09">
    <w:pPr>
      <w:pStyle w:val="Footer"/>
      <w:pBdr>
        <w:top w:val="thinThickSmallGap" w:sz="24" w:space="0" w:color="622423" w:themeColor="accent2" w:themeShade="7F"/>
      </w:pBdr>
      <w:tabs>
        <w:tab w:val="clear" w:pos="4680"/>
        <w:tab w:val="right" w:pos="8010"/>
      </w:tabs>
      <w:ind w:right="1836"/>
      <w:rPr>
        <w:rFonts w:asciiTheme="minorHAnsi" w:hAnsiTheme="minorHAnsi" w:cstheme="minorHAnsi"/>
      </w:rPr>
    </w:pPr>
    <w:r w:rsidRPr="00B76E49">
      <w:rPr>
        <w:rFonts w:asciiTheme="minorHAnsi" w:eastAsiaTheme="majorEastAsia" w:hAnsiTheme="minorHAnsi" w:cstheme="minorHAnsi"/>
        <w:noProof/>
      </w:rPr>
      <w:drawing>
        <wp:anchor distT="0" distB="0" distL="114300" distR="114300" simplePos="0" relativeHeight="251665408" behindDoc="1" locked="0" layoutInCell="1" allowOverlap="1" wp14:anchorId="26B904E9" wp14:editId="22FE144C">
          <wp:simplePos x="0" y="0"/>
          <wp:positionH relativeFrom="column">
            <wp:posOffset>5372100</wp:posOffset>
          </wp:positionH>
          <wp:positionV relativeFrom="paragraph">
            <wp:posOffset>18415</wp:posOffset>
          </wp:positionV>
          <wp:extent cx="846455" cy="285750"/>
          <wp:effectExtent l="0" t="0" r="0" b="0"/>
          <wp:wrapTight wrapText="bothSides">
            <wp:wrapPolygon edited="0">
              <wp:start x="0" y="0"/>
              <wp:lineTo x="0" y="20160"/>
              <wp:lineTo x="20903" y="20160"/>
              <wp:lineTo x="20903" y="4320"/>
              <wp:lineTo x="777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ACSB-logo-accredited-color-RGB.png"/>
                  <pic:cNvPicPr/>
                </pic:nvPicPr>
                <pic:blipFill>
                  <a:blip r:embed="rId1">
                    <a:extLst>
                      <a:ext uri="{28A0092B-C50C-407E-A947-70E740481C1C}">
                        <a14:useLocalDpi xmlns:a14="http://schemas.microsoft.com/office/drawing/2010/main" val="0"/>
                      </a:ext>
                    </a:extLst>
                  </a:blip>
                  <a:stretch>
                    <a:fillRect/>
                  </a:stretch>
                </pic:blipFill>
                <pic:spPr>
                  <a:xfrm>
                    <a:off x="0" y="0"/>
                    <a:ext cx="846455" cy="28575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B76E49">
      <w:rPr>
        <w:rFonts w:asciiTheme="minorHAnsi" w:eastAsiaTheme="majorEastAsia" w:hAnsiTheme="minorHAnsi" w:cstheme="minorHAnsi"/>
      </w:rPr>
      <w:t>Sobey</w:t>
    </w:r>
    <w:proofErr w:type="spellEnd"/>
    <w:r w:rsidRPr="00B76E49">
      <w:rPr>
        <w:rFonts w:asciiTheme="minorHAnsi" w:eastAsiaTheme="majorEastAsia" w:hAnsiTheme="minorHAnsi" w:cstheme="minorHAnsi"/>
      </w:rPr>
      <w:t xml:space="preserve"> School of Business at Saint Mary’s University</w:t>
    </w:r>
    <w:r w:rsidRPr="00B76E49">
      <w:rPr>
        <w:rFonts w:asciiTheme="minorHAnsi" w:eastAsiaTheme="majorEastAsia" w:hAnsiTheme="minorHAnsi" w:cstheme="minorHAnsi"/>
      </w:rPr>
      <w:tab/>
      <w:t xml:space="preserve">Page </w:t>
    </w:r>
    <w:r w:rsidRPr="00B76E49">
      <w:rPr>
        <w:rFonts w:asciiTheme="minorHAnsi" w:eastAsiaTheme="minorEastAsia" w:hAnsiTheme="minorHAnsi" w:cstheme="minorHAnsi"/>
      </w:rPr>
      <w:fldChar w:fldCharType="begin"/>
    </w:r>
    <w:r w:rsidRPr="00B76E49">
      <w:rPr>
        <w:rFonts w:asciiTheme="minorHAnsi" w:hAnsiTheme="minorHAnsi" w:cstheme="minorHAnsi"/>
      </w:rPr>
      <w:instrText xml:space="preserve"> PAGE   \* MERGEFORMAT </w:instrText>
    </w:r>
    <w:r w:rsidRPr="00B76E49">
      <w:rPr>
        <w:rFonts w:asciiTheme="minorHAnsi" w:eastAsiaTheme="minorEastAsia" w:hAnsiTheme="minorHAnsi" w:cstheme="minorHAnsi"/>
      </w:rPr>
      <w:fldChar w:fldCharType="separate"/>
    </w:r>
    <w:r w:rsidR="001E7166" w:rsidRPr="001E7166">
      <w:rPr>
        <w:rFonts w:asciiTheme="minorHAnsi" w:eastAsiaTheme="majorEastAsia" w:hAnsiTheme="minorHAnsi" w:cstheme="minorHAnsi"/>
        <w:noProof/>
      </w:rPr>
      <w:t>6</w:t>
    </w:r>
    <w:r w:rsidRPr="00B76E49">
      <w:rPr>
        <w:rFonts w:asciiTheme="minorHAnsi" w:eastAsiaTheme="majorEastAsia" w:hAnsiTheme="minorHAnsi" w:cstheme="minorHAnsi"/>
        <w:noProof/>
      </w:rPr>
      <w:fldChar w:fldCharType="end"/>
    </w:r>
  </w:p>
  <w:p w14:paraId="14DE2B91" w14:textId="77777777" w:rsidR="00BE79E3" w:rsidRDefault="00BE79E3" w:rsidP="008D7C61">
    <w:pPr>
      <w:pStyle w:val="Footer"/>
      <w:tabs>
        <w:tab w:val="clear" w:pos="9360"/>
      </w:tabs>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533C3" w14:textId="1EA3E09D" w:rsidR="00BE79E3" w:rsidRPr="00600968" w:rsidRDefault="00BE79E3" w:rsidP="00F45D09">
    <w:pPr>
      <w:pStyle w:val="Footer"/>
      <w:pBdr>
        <w:top w:val="thinThickSmallGap" w:sz="24" w:space="0" w:color="622423" w:themeColor="accent2" w:themeShade="7F"/>
      </w:pBdr>
      <w:tabs>
        <w:tab w:val="clear" w:pos="4680"/>
        <w:tab w:val="right" w:pos="8010"/>
      </w:tabs>
      <w:ind w:right="1836"/>
    </w:pPr>
    <w:r>
      <w:rPr>
        <w:rFonts w:asciiTheme="majorHAnsi" w:eastAsiaTheme="majorEastAsia" w:hAnsiTheme="majorHAnsi" w:cstheme="majorBidi"/>
        <w:noProof/>
      </w:rPr>
      <w:drawing>
        <wp:anchor distT="0" distB="0" distL="114300" distR="114300" simplePos="0" relativeHeight="251662336" behindDoc="1" locked="0" layoutInCell="1" allowOverlap="1" wp14:anchorId="21F90815" wp14:editId="69B7CB5E">
          <wp:simplePos x="0" y="0"/>
          <wp:positionH relativeFrom="column">
            <wp:posOffset>5372100</wp:posOffset>
          </wp:positionH>
          <wp:positionV relativeFrom="paragraph">
            <wp:posOffset>18415</wp:posOffset>
          </wp:positionV>
          <wp:extent cx="846455" cy="285750"/>
          <wp:effectExtent l="0" t="0" r="0" b="0"/>
          <wp:wrapTight wrapText="bothSides">
            <wp:wrapPolygon edited="0">
              <wp:start x="0" y="0"/>
              <wp:lineTo x="0" y="20160"/>
              <wp:lineTo x="20903" y="20160"/>
              <wp:lineTo x="20903" y="4320"/>
              <wp:lineTo x="777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ACSB-logo-accredited-color-RGB.png"/>
                  <pic:cNvPicPr/>
                </pic:nvPicPr>
                <pic:blipFill>
                  <a:blip r:embed="rId1">
                    <a:extLst>
                      <a:ext uri="{28A0092B-C50C-407E-A947-70E740481C1C}">
                        <a14:useLocalDpi xmlns:a14="http://schemas.microsoft.com/office/drawing/2010/main" val="0"/>
                      </a:ext>
                    </a:extLst>
                  </a:blip>
                  <a:stretch>
                    <a:fillRect/>
                  </a:stretch>
                </pic:blipFill>
                <pic:spPr>
                  <a:xfrm>
                    <a:off x="0" y="0"/>
                    <a:ext cx="846455" cy="285750"/>
                  </a:xfrm>
                  <a:prstGeom prst="rect">
                    <a:avLst/>
                  </a:prstGeom>
                </pic:spPr>
              </pic:pic>
            </a:graphicData>
          </a:graphic>
          <wp14:sizeRelH relativeFrom="margin">
            <wp14:pctWidth>0</wp14:pctWidth>
          </wp14:sizeRelH>
          <wp14:sizeRelV relativeFrom="margin">
            <wp14:pctHeight>0</wp14:pctHeight>
          </wp14:sizeRelV>
        </wp:anchor>
      </w:drawing>
    </w:r>
    <w:proofErr w:type="spellStart"/>
    <w:r>
      <w:rPr>
        <w:rFonts w:asciiTheme="majorHAnsi" w:eastAsiaTheme="majorEastAsia" w:hAnsiTheme="majorHAnsi" w:cstheme="majorBidi"/>
      </w:rPr>
      <w:t>Sobey</w:t>
    </w:r>
    <w:proofErr w:type="spellEnd"/>
    <w:r>
      <w:rPr>
        <w:rFonts w:asciiTheme="majorHAnsi" w:eastAsiaTheme="majorEastAsia" w:hAnsiTheme="majorHAnsi" w:cstheme="majorBidi"/>
      </w:rPr>
      <w:t xml:space="preserve"> School of Business at Saint Mary’s University  </w:t>
    </w:r>
    <w:r>
      <w:rPr>
        <w:rFonts w:asciiTheme="majorHAnsi" w:eastAsiaTheme="majorEastAsia" w:hAnsiTheme="majorHAnsi" w:cstheme="majorBidi"/>
        <w:i/>
        <w:sz w:val="12"/>
      </w:rPr>
      <w:t>form updated April 2018</w:t>
    </w:r>
    <w:r>
      <w:rPr>
        <w:rFonts w:asciiTheme="majorHAnsi" w:eastAsiaTheme="majorEastAsia" w:hAnsiTheme="majorHAnsi" w:cstheme="majorBidi"/>
        <w:sz w:val="12"/>
      </w:rPr>
      <w:t xml:space="preserve"> </w:t>
    </w:r>
    <w:r>
      <w:rPr>
        <w:rFonts w:asciiTheme="majorHAnsi" w:eastAsiaTheme="majorEastAsia" w:hAnsiTheme="majorHAnsi" w:cstheme="majorBidi"/>
      </w:rPr>
      <w:tab/>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1E7166" w:rsidRPr="001E7166">
      <w:rPr>
        <w:rFonts w:asciiTheme="majorHAnsi" w:eastAsiaTheme="majorEastAsia" w:hAnsiTheme="majorHAnsi" w:cstheme="majorBidi"/>
        <w:noProof/>
      </w:rPr>
      <w:t>1</w:t>
    </w:r>
    <w:r>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11E53F" w14:textId="77777777" w:rsidR="00C770AE" w:rsidRDefault="00C770AE" w:rsidP="008D7C61">
      <w:r>
        <w:separator/>
      </w:r>
    </w:p>
  </w:footnote>
  <w:footnote w:type="continuationSeparator" w:id="0">
    <w:p w14:paraId="591D2825" w14:textId="77777777" w:rsidR="00C770AE" w:rsidRDefault="00C770AE" w:rsidP="008D7C6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37120"/>
    <w:multiLevelType w:val="singleLevel"/>
    <w:tmpl w:val="6874C3EE"/>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CFA00D1"/>
    <w:multiLevelType w:val="hybridMultilevel"/>
    <w:tmpl w:val="052E03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11F099C"/>
    <w:multiLevelType w:val="hybridMultilevel"/>
    <w:tmpl w:val="98CAEB4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1F18E9"/>
    <w:multiLevelType w:val="hybridMultilevel"/>
    <w:tmpl w:val="8D023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D3795B"/>
    <w:multiLevelType w:val="singleLevel"/>
    <w:tmpl w:val="6874C3EE"/>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24355008"/>
    <w:multiLevelType w:val="hybridMultilevel"/>
    <w:tmpl w:val="170C90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FF05DC"/>
    <w:multiLevelType w:val="hybridMultilevel"/>
    <w:tmpl w:val="0128A0B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BD2954"/>
    <w:multiLevelType w:val="hybridMultilevel"/>
    <w:tmpl w:val="E9C60EC0"/>
    <w:lvl w:ilvl="0" w:tplc="04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 w15:restartNumberingAfterBreak="0">
    <w:nsid w:val="483E3F21"/>
    <w:multiLevelType w:val="hybridMultilevel"/>
    <w:tmpl w:val="1DAA7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547077"/>
    <w:multiLevelType w:val="hybridMultilevel"/>
    <w:tmpl w:val="ADE81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B466FB"/>
    <w:multiLevelType w:val="hybridMultilevel"/>
    <w:tmpl w:val="FCD2A5BA"/>
    <w:lvl w:ilvl="0" w:tplc="04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53594FE4"/>
    <w:multiLevelType w:val="hybridMultilevel"/>
    <w:tmpl w:val="3F6A19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3B16E0A"/>
    <w:multiLevelType w:val="hybridMultilevel"/>
    <w:tmpl w:val="827AF3E8"/>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57C2CCB"/>
    <w:multiLevelType w:val="singleLevel"/>
    <w:tmpl w:val="6874C3EE"/>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5B4C2A58"/>
    <w:multiLevelType w:val="hybridMultilevel"/>
    <w:tmpl w:val="350EB3E6"/>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9B48ED"/>
    <w:multiLevelType w:val="hybridMultilevel"/>
    <w:tmpl w:val="1E785A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38B1AF6"/>
    <w:multiLevelType w:val="hybridMultilevel"/>
    <w:tmpl w:val="053C0E06"/>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EC0811"/>
    <w:multiLevelType w:val="hybridMultilevel"/>
    <w:tmpl w:val="698463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73E0F61"/>
    <w:multiLevelType w:val="hybridMultilevel"/>
    <w:tmpl w:val="6BD65376"/>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615E4A"/>
    <w:multiLevelType w:val="hybridMultilevel"/>
    <w:tmpl w:val="196233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FD34615"/>
    <w:multiLevelType w:val="singleLevel"/>
    <w:tmpl w:val="6874C3EE"/>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702463E6"/>
    <w:multiLevelType w:val="hybridMultilevel"/>
    <w:tmpl w:val="933CF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812197"/>
    <w:multiLevelType w:val="hybridMultilevel"/>
    <w:tmpl w:val="A8F43E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78330AC"/>
    <w:multiLevelType w:val="hybridMultilevel"/>
    <w:tmpl w:val="D8189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2"/>
  </w:num>
  <w:num w:numId="3">
    <w:abstractNumId w:val="15"/>
  </w:num>
  <w:num w:numId="4">
    <w:abstractNumId w:val="19"/>
  </w:num>
  <w:num w:numId="5">
    <w:abstractNumId w:val="11"/>
  </w:num>
  <w:num w:numId="6">
    <w:abstractNumId w:val="17"/>
  </w:num>
  <w:num w:numId="7">
    <w:abstractNumId w:val="3"/>
  </w:num>
  <w:num w:numId="8">
    <w:abstractNumId w:val="8"/>
  </w:num>
  <w:num w:numId="9">
    <w:abstractNumId w:val="9"/>
  </w:num>
  <w:num w:numId="10">
    <w:abstractNumId w:val="23"/>
  </w:num>
  <w:num w:numId="11">
    <w:abstractNumId w:val="21"/>
  </w:num>
  <w:num w:numId="12">
    <w:abstractNumId w:val="1"/>
  </w:num>
  <w:num w:numId="13">
    <w:abstractNumId w:val="16"/>
  </w:num>
  <w:num w:numId="14">
    <w:abstractNumId w:val="6"/>
  </w:num>
  <w:num w:numId="15">
    <w:abstractNumId w:val="7"/>
  </w:num>
  <w:num w:numId="16">
    <w:abstractNumId w:val="10"/>
  </w:num>
  <w:num w:numId="17">
    <w:abstractNumId w:val="12"/>
  </w:num>
  <w:num w:numId="18">
    <w:abstractNumId w:val="14"/>
  </w:num>
  <w:num w:numId="19">
    <w:abstractNumId w:val="2"/>
  </w:num>
  <w:num w:numId="20">
    <w:abstractNumId w:val="18"/>
  </w:num>
  <w:num w:numId="21">
    <w:abstractNumId w:val="20"/>
  </w:num>
  <w:num w:numId="22">
    <w:abstractNumId w:val="13"/>
  </w:num>
  <w:num w:numId="23">
    <w:abstractNumId w:val="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C61"/>
    <w:rsid w:val="00016B99"/>
    <w:rsid w:val="0003129E"/>
    <w:rsid w:val="000345F7"/>
    <w:rsid w:val="000B222C"/>
    <w:rsid w:val="00143D60"/>
    <w:rsid w:val="00164B91"/>
    <w:rsid w:val="001A503D"/>
    <w:rsid w:val="001E3A38"/>
    <w:rsid w:val="001E4C99"/>
    <w:rsid w:val="001E7166"/>
    <w:rsid w:val="002224AF"/>
    <w:rsid w:val="002351BF"/>
    <w:rsid w:val="00256AD2"/>
    <w:rsid w:val="00264C78"/>
    <w:rsid w:val="00296C7D"/>
    <w:rsid w:val="002B1B8A"/>
    <w:rsid w:val="00336695"/>
    <w:rsid w:val="003C1916"/>
    <w:rsid w:val="003C7310"/>
    <w:rsid w:val="004162F9"/>
    <w:rsid w:val="004547FB"/>
    <w:rsid w:val="004A0A00"/>
    <w:rsid w:val="004B4831"/>
    <w:rsid w:val="004C16C3"/>
    <w:rsid w:val="004C31BB"/>
    <w:rsid w:val="004E2BAB"/>
    <w:rsid w:val="004E6914"/>
    <w:rsid w:val="004F4AF7"/>
    <w:rsid w:val="00505C5B"/>
    <w:rsid w:val="00527A0A"/>
    <w:rsid w:val="0053338F"/>
    <w:rsid w:val="0057443B"/>
    <w:rsid w:val="00600968"/>
    <w:rsid w:val="00622C0B"/>
    <w:rsid w:val="00664C79"/>
    <w:rsid w:val="0067501A"/>
    <w:rsid w:val="00697FC4"/>
    <w:rsid w:val="006B49E1"/>
    <w:rsid w:val="006B5C7E"/>
    <w:rsid w:val="006B6F5C"/>
    <w:rsid w:val="006E784B"/>
    <w:rsid w:val="006F538A"/>
    <w:rsid w:val="00712A88"/>
    <w:rsid w:val="00742765"/>
    <w:rsid w:val="007848AD"/>
    <w:rsid w:val="007B212F"/>
    <w:rsid w:val="007B497C"/>
    <w:rsid w:val="007C7BA4"/>
    <w:rsid w:val="00820B44"/>
    <w:rsid w:val="008225DB"/>
    <w:rsid w:val="0085173E"/>
    <w:rsid w:val="0086411F"/>
    <w:rsid w:val="00874A59"/>
    <w:rsid w:val="00885A45"/>
    <w:rsid w:val="008970AD"/>
    <w:rsid w:val="008B51AB"/>
    <w:rsid w:val="008C1C39"/>
    <w:rsid w:val="008D7C61"/>
    <w:rsid w:val="00902872"/>
    <w:rsid w:val="00923412"/>
    <w:rsid w:val="00957CBB"/>
    <w:rsid w:val="00991240"/>
    <w:rsid w:val="009B48E0"/>
    <w:rsid w:val="009D3DE0"/>
    <w:rsid w:val="00A07485"/>
    <w:rsid w:val="00A32EED"/>
    <w:rsid w:val="00A52CEA"/>
    <w:rsid w:val="00A626BD"/>
    <w:rsid w:val="00A75599"/>
    <w:rsid w:val="00A81194"/>
    <w:rsid w:val="00AA2873"/>
    <w:rsid w:val="00AC027B"/>
    <w:rsid w:val="00AC36A6"/>
    <w:rsid w:val="00AE59D0"/>
    <w:rsid w:val="00B06E1C"/>
    <w:rsid w:val="00B3579A"/>
    <w:rsid w:val="00B76E49"/>
    <w:rsid w:val="00BA2252"/>
    <w:rsid w:val="00BC0462"/>
    <w:rsid w:val="00BE79E3"/>
    <w:rsid w:val="00BF752B"/>
    <w:rsid w:val="00C15402"/>
    <w:rsid w:val="00C65C1B"/>
    <w:rsid w:val="00C770AE"/>
    <w:rsid w:val="00C8063B"/>
    <w:rsid w:val="00CB48C9"/>
    <w:rsid w:val="00CD33F2"/>
    <w:rsid w:val="00DA1A9F"/>
    <w:rsid w:val="00DC5DE9"/>
    <w:rsid w:val="00DE557D"/>
    <w:rsid w:val="00DF4988"/>
    <w:rsid w:val="00E012C3"/>
    <w:rsid w:val="00E12FB5"/>
    <w:rsid w:val="00E17F3B"/>
    <w:rsid w:val="00E26785"/>
    <w:rsid w:val="00E464FD"/>
    <w:rsid w:val="00E64F6B"/>
    <w:rsid w:val="00E7196A"/>
    <w:rsid w:val="00E81824"/>
    <w:rsid w:val="00EC597D"/>
    <w:rsid w:val="00ED14AA"/>
    <w:rsid w:val="00ED1DAE"/>
    <w:rsid w:val="00F066D9"/>
    <w:rsid w:val="00F45D09"/>
    <w:rsid w:val="00F92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136F9D63"/>
  <w15:docId w15:val="{A619B1CD-02BF-4B56-8953-4F1B3D65C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C61"/>
    <w:pPr>
      <w:autoSpaceDE w:val="0"/>
      <w:autoSpaceDN w:val="0"/>
      <w:adjustRightInd w:val="0"/>
    </w:pPr>
    <w:rPr>
      <w:rFonts w:ascii="Times New Roman" w:eastAsia="Times New Roman" w:hAnsi="Times New Roman"/>
      <w:sz w:val="20"/>
      <w:szCs w:val="20"/>
    </w:rPr>
  </w:style>
  <w:style w:type="paragraph" w:styleId="Heading1">
    <w:name w:val="heading 1"/>
    <w:basedOn w:val="Normal"/>
    <w:next w:val="Normal"/>
    <w:link w:val="Heading1Char"/>
    <w:qFormat/>
    <w:locked/>
    <w:rsid w:val="00B76E4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locked/>
    <w:rsid w:val="000B222C"/>
    <w:pPr>
      <w:keepNext/>
      <w:keepLines/>
      <w:spacing w:before="200"/>
      <w:outlineLvl w:val="1"/>
    </w:pPr>
    <w:rPr>
      <w:rFonts w:asciiTheme="minorHAnsi" w:eastAsiaTheme="majorEastAsia" w:hAnsiTheme="minorHAnsi" w:cstheme="majorBidi"/>
      <w:b/>
      <w:bCs/>
      <w:color w:val="C0504D" w:themeColor="accent2"/>
      <w:sz w:val="26"/>
      <w:szCs w:val="26"/>
    </w:rPr>
  </w:style>
  <w:style w:type="paragraph" w:styleId="Heading6">
    <w:name w:val="heading 6"/>
    <w:basedOn w:val="Normal"/>
    <w:next w:val="Normal"/>
    <w:link w:val="Heading6Char"/>
    <w:unhideWhenUsed/>
    <w:qFormat/>
    <w:locked/>
    <w:rsid w:val="00B76E49"/>
    <w:pPr>
      <w:keepNext/>
      <w:keepLines/>
      <w:spacing w:before="40"/>
      <w:outlineLvl w:val="5"/>
    </w:pPr>
    <w:rPr>
      <w:rFonts w:asciiTheme="majorHAnsi" w:eastAsiaTheme="majorEastAsia" w:hAnsiTheme="majorHAnsi" w:cstheme="majorBidi"/>
      <w:color w:val="243F60" w:themeColor="accent1" w:themeShade="7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7C61"/>
    <w:pPr>
      <w:autoSpaceDE/>
      <w:autoSpaceDN/>
      <w:adjustRightInd/>
      <w:spacing w:after="200" w:line="276" w:lineRule="auto"/>
      <w:ind w:left="720"/>
      <w:contextualSpacing/>
    </w:pPr>
    <w:rPr>
      <w:rFonts w:ascii="Calibri" w:eastAsia="Calibri" w:hAnsi="Calibri"/>
      <w:sz w:val="22"/>
      <w:szCs w:val="22"/>
      <w:lang w:val="en-CA"/>
    </w:rPr>
  </w:style>
  <w:style w:type="paragraph" w:customStyle="1" w:styleId="Default">
    <w:name w:val="Default"/>
    <w:uiPriority w:val="99"/>
    <w:rsid w:val="008D7C61"/>
    <w:pPr>
      <w:autoSpaceDE w:val="0"/>
      <w:autoSpaceDN w:val="0"/>
      <w:adjustRightInd w:val="0"/>
    </w:pPr>
    <w:rPr>
      <w:rFonts w:ascii="Times New Roman" w:eastAsia="Times New Roman" w:hAnsi="Times New Roman"/>
      <w:color w:val="000000"/>
      <w:sz w:val="24"/>
      <w:szCs w:val="24"/>
      <w:lang w:val="en-CA" w:eastAsia="en-CA"/>
    </w:rPr>
  </w:style>
  <w:style w:type="paragraph" w:styleId="BalloonText">
    <w:name w:val="Balloon Text"/>
    <w:basedOn w:val="Normal"/>
    <w:link w:val="BalloonTextChar"/>
    <w:uiPriority w:val="99"/>
    <w:semiHidden/>
    <w:rsid w:val="008D7C6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D7C61"/>
    <w:rPr>
      <w:rFonts w:ascii="Tahoma" w:hAnsi="Tahoma" w:cs="Tahoma"/>
      <w:sz w:val="16"/>
      <w:szCs w:val="16"/>
      <w:lang w:val="en-US"/>
    </w:rPr>
  </w:style>
  <w:style w:type="table" w:styleId="TableGrid">
    <w:name w:val="Table Grid"/>
    <w:basedOn w:val="TableNormal"/>
    <w:rsid w:val="008D7C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D7C61"/>
    <w:pPr>
      <w:tabs>
        <w:tab w:val="center" w:pos="4680"/>
        <w:tab w:val="right" w:pos="9360"/>
      </w:tabs>
    </w:pPr>
  </w:style>
  <w:style w:type="character" w:customStyle="1" w:styleId="HeaderChar">
    <w:name w:val="Header Char"/>
    <w:basedOn w:val="DefaultParagraphFont"/>
    <w:link w:val="Header"/>
    <w:uiPriority w:val="99"/>
    <w:locked/>
    <w:rsid w:val="008D7C61"/>
    <w:rPr>
      <w:rFonts w:ascii="Times New Roman" w:hAnsi="Times New Roman" w:cs="Times New Roman"/>
      <w:sz w:val="20"/>
      <w:szCs w:val="20"/>
      <w:lang w:val="en-US"/>
    </w:rPr>
  </w:style>
  <w:style w:type="paragraph" w:styleId="Footer">
    <w:name w:val="footer"/>
    <w:basedOn w:val="Normal"/>
    <w:link w:val="FooterChar"/>
    <w:uiPriority w:val="99"/>
    <w:rsid w:val="008D7C61"/>
    <w:pPr>
      <w:tabs>
        <w:tab w:val="center" w:pos="4680"/>
        <w:tab w:val="right" w:pos="9360"/>
      </w:tabs>
    </w:pPr>
  </w:style>
  <w:style w:type="character" w:customStyle="1" w:styleId="FooterChar">
    <w:name w:val="Footer Char"/>
    <w:basedOn w:val="DefaultParagraphFont"/>
    <w:link w:val="Footer"/>
    <w:uiPriority w:val="99"/>
    <w:locked/>
    <w:rsid w:val="008D7C61"/>
    <w:rPr>
      <w:rFonts w:ascii="Times New Roman" w:hAnsi="Times New Roman" w:cs="Times New Roman"/>
      <w:sz w:val="20"/>
      <w:szCs w:val="20"/>
      <w:lang w:val="en-US"/>
    </w:rPr>
  </w:style>
  <w:style w:type="character" w:styleId="Hyperlink">
    <w:name w:val="Hyperlink"/>
    <w:basedOn w:val="DefaultParagraphFont"/>
    <w:uiPriority w:val="99"/>
    <w:rsid w:val="008D7C61"/>
    <w:rPr>
      <w:rFonts w:cs="Times New Roman"/>
      <w:color w:val="0000FF"/>
      <w:u w:val="single"/>
    </w:rPr>
  </w:style>
  <w:style w:type="paragraph" w:styleId="NoSpacing">
    <w:name w:val="No Spacing"/>
    <w:uiPriority w:val="1"/>
    <w:qFormat/>
    <w:rsid w:val="004A0A00"/>
    <w:pPr>
      <w:autoSpaceDE w:val="0"/>
      <w:autoSpaceDN w:val="0"/>
      <w:adjustRightInd w:val="0"/>
    </w:pPr>
    <w:rPr>
      <w:rFonts w:ascii="Times New Roman" w:eastAsia="Times New Roman" w:hAnsi="Times New Roman"/>
      <w:sz w:val="20"/>
      <w:szCs w:val="20"/>
    </w:rPr>
  </w:style>
  <w:style w:type="table" w:styleId="PlainTable2">
    <w:name w:val="Plain Table 2"/>
    <w:basedOn w:val="TableNormal"/>
    <w:uiPriority w:val="42"/>
    <w:rsid w:val="00BA225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Char">
    <w:name w:val="Heading 2 Char"/>
    <w:basedOn w:val="DefaultParagraphFont"/>
    <w:link w:val="Heading2"/>
    <w:rsid w:val="000B222C"/>
    <w:rPr>
      <w:rFonts w:asciiTheme="minorHAnsi" w:eastAsiaTheme="majorEastAsia" w:hAnsiTheme="minorHAnsi" w:cstheme="majorBidi"/>
      <w:b/>
      <w:bCs/>
      <w:color w:val="C0504D" w:themeColor="accent2"/>
      <w:sz w:val="26"/>
      <w:szCs w:val="26"/>
    </w:rPr>
  </w:style>
  <w:style w:type="character" w:customStyle="1" w:styleId="Heading1Char">
    <w:name w:val="Heading 1 Char"/>
    <w:basedOn w:val="DefaultParagraphFont"/>
    <w:link w:val="Heading1"/>
    <w:rsid w:val="00B76E49"/>
    <w:rPr>
      <w:rFonts w:asciiTheme="majorHAnsi" w:eastAsiaTheme="majorEastAsia" w:hAnsiTheme="majorHAnsi" w:cstheme="majorBidi"/>
      <w:color w:val="365F91" w:themeColor="accent1" w:themeShade="BF"/>
      <w:sz w:val="32"/>
      <w:szCs w:val="32"/>
    </w:rPr>
  </w:style>
  <w:style w:type="character" w:customStyle="1" w:styleId="Heading6Char">
    <w:name w:val="Heading 6 Char"/>
    <w:basedOn w:val="DefaultParagraphFont"/>
    <w:link w:val="Heading6"/>
    <w:rsid w:val="00B76E49"/>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ckie.MacKay@smu.c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ackie.MacKay@smu.ca" TargetMode="External"/><Relationship Id="rId4" Type="http://schemas.openxmlformats.org/officeDocument/2006/relationships/settings" Target="settings.xml"/><Relationship Id="rId9" Type="http://schemas.openxmlformats.org/officeDocument/2006/relationships/hyperlink" Target="mailto:Jackie.MacKay@smu.c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6155B-EEC9-458B-AA0E-3270A74A0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2239</Words>
  <Characters>12845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Instructor:</vt:lpstr>
    </vt:vector>
  </TitlesOfParts>
  <Company>Toshiba</Company>
  <LinksUpToDate>false</LinksUpToDate>
  <CharactersWithSpaces>15054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Instructor:</dc:title>
  <dc:creator>Jane Mulatz</dc:creator>
  <cp:lastModifiedBy>Jackie MacKay</cp:lastModifiedBy>
  <cp:revision>3</cp:revision>
  <cp:lastPrinted>2019-01-02T19:04:00Z</cp:lastPrinted>
  <dcterms:created xsi:type="dcterms:W3CDTF">2019-01-03T00:06:00Z</dcterms:created>
  <dcterms:modified xsi:type="dcterms:W3CDTF">2019-01-04T15:51:00Z</dcterms:modified>
</cp:coreProperties>
</file>